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72" w:rsidRDefault="00A72A72" w:rsidP="00AC3EB4">
      <w:pPr>
        <w:rPr>
          <w:b/>
          <w:sz w:val="26"/>
          <w:szCs w:val="26"/>
        </w:rPr>
      </w:pPr>
      <w:bookmarkStart w:id="0" w:name="_GoBack"/>
      <w:bookmarkEnd w:id="0"/>
      <w:r>
        <w:rPr>
          <w:b/>
          <w:noProof/>
          <w:sz w:val="26"/>
          <w:szCs w:val="26"/>
        </w:rPr>
        <w:drawing>
          <wp:anchor distT="0" distB="0" distL="114300" distR="114300" simplePos="0" relativeHeight="251658240" behindDoc="0" locked="0" layoutInCell="1" allowOverlap="1" wp14:anchorId="579F88D4" wp14:editId="1E5105E2">
            <wp:simplePos x="0" y="0"/>
            <wp:positionH relativeFrom="margin">
              <wp:align>center</wp:align>
            </wp:positionH>
            <wp:positionV relativeFrom="paragraph">
              <wp:posOffset>0</wp:posOffset>
            </wp:positionV>
            <wp:extent cx="9810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Western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04875"/>
                    </a:xfrm>
                    <a:prstGeom prst="rect">
                      <a:avLst/>
                    </a:prstGeom>
                  </pic:spPr>
                </pic:pic>
              </a:graphicData>
            </a:graphic>
            <wp14:sizeRelH relativeFrom="page">
              <wp14:pctWidth>0</wp14:pctWidth>
            </wp14:sizeRelH>
            <wp14:sizeRelV relativeFrom="page">
              <wp14:pctHeight>0</wp14:pctHeight>
            </wp14:sizeRelV>
          </wp:anchor>
        </w:drawing>
      </w:r>
    </w:p>
    <w:p w:rsidR="006C4887" w:rsidRDefault="006C4887" w:rsidP="00455D75">
      <w:pPr>
        <w:spacing w:after="120"/>
        <w:rPr>
          <w:b/>
          <w:sz w:val="28"/>
          <w:szCs w:val="28"/>
        </w:rPr>
      </w:pPr>
    </w:p>
    <w:p w:rsidR="006C4887" w:rsidRDefault="006C4887" w:rsidP="00455D75">
      <w:pPr>
        <w:spacing w:after="120"/>
        <w:rPr>
          <w:b/>
          <w:sz w:val="28"/>
          <w:szCs w:val="28"/>
        </w:rPr>
      </w:pPr>
    </w:p>
    <w:p w:rsidR="00F91B16" w:rsidRPr="00455D75" w:rsidRDefault="00A72A72" w:rsidP="00455D75">
      <w:pPr>
        <w:spacing w:after="120"/>
        <w:rPr>
          <w:b/>
          <w:sz w:val="28"/>
          <w:szCs w:val="28"/>
        </w:rPr>
      </w:pPr>
      <w:r w:rsidRPr="00455D75">
        <w:rPr>
          <w:b/>
          <w:sz w:val="28"/>
          <w:szCs w:val="28"/>
        </w:rPr>
        <w:t>Wes</w:t>
      </w:r>
      <w:r w:rsidR="0071673A" w:rsidRPr="00455D75">
        <w:rPr>
          <w:b/>
          <w:sz w:val="28"/>
          <w:szCs w:val="28"/>
        </w:rPr>
        <w:t>tern SARE Professional Development Program in California invites proposals for</w:t>
      </w:r>
    </w:p>
    <w:p w:rsidR="0071673A" w:rsidRPr="00C177A9" w:rsidRDefault="000F0EA0" w:rsidP="00C177A9">
      <w:pPr>
        <w:spacing w:line="240" w:lineRule="auto"/>
        <w:jc w:val="center"/>
        <w:rPr>
          <w:b/>
          <w:sz w:val="40"/>
          <w:szCs w:val="40"/>
        </w:rPr>
      </w:pPr>
      <w:r>
        <w:rPr>
          <w:b/>
          <w:sz w:val="40"/>
          <w:szCs w:val="40"/>
        </w:rPr>
        <w:t xml:space="preserve">Education </w:t>
      </w:r>
      <w:r w:rsidR="0071673A" w:rsidRPr="00C177A9">
        <w:rPr>
          <w:b/>
          <w:sz w:val="40"/>
          <w:szCs w:val="40"/>
        </w:rPr>
        <w:t>Implementation Mini-Grants</w:t>
      </w:r>
    </w:p>
    <w:p w:rsidR="0071673A" w:rsidRPr="008127C6" w:rsidRDefault="0071673A" w:rsidP="00A72A72">
      <w:pPr>
        <w:pStyle w:val="xmsonormal"/>
        <w:rPr>
          <w:rFonts w:asciiTheme="minorHAnsi" w:hAnsiTheme="minorHAnsi"/>
        </w:rPr>
      </w:pPr>
      <w:r w:rsidRPr="008127C6">
        <w:rPr>
          <w:rFonts w:asciiTheme="minorHAnsi" w:hAnsiTheme="minorHAnsi"/>
        </w:rPr>
        <w:t xml:space="preserve">WSARE </w:t>
      </w:r>
      <w:r w:rsidR="00520C9B" w:rsidRPr="008127C6">
        <w:rPr>
          <w:rFonts w:asciiTheme="minorHAnsi" w:hAnsiTheme="minorHAnsi"/>
        </w:rPr>
        <w:t>California</w:t>
      </w:r>
      <w:r w:rsidRPr="008127C6">
        <w:rPr>
          <w:rFonts w:asciiTheme="minorHAnsi" w:hAnsiTheme="minorHAnsi"/>
        </w:rPr>
        <w:t xml:space="preserve"> </w:t>
      </w:r>
      <w:r w:rsidR="00520C9B" w:rsidRPr="008127C6">
        <w:rPr>
          <w:rFonts w:asciiTheme="minorHAnsi" w:hAnsiTheme="minorHAnsi"/>
        </w:rPr>
        <w:t>invites proposals for</w:t>
      </w:r>
      <w:r w:rsidRPr="008127C6">
        <w:rPr>
          <w:rFonts w:asciiTheme="minorHAnsi" w:hAnsiTheme="minorHAnsi"/>
        </w:rPr>
        <w:t xml:space="preserve"> small grants (</w:t>
      </w:r>
      <w:r w:rsidR="006C4887">
        <w:rPr>
          <w:rFonts w:asciiTheme="minorHAnsi" w:hAnsiTheme="minorHAnsi"/>
        </w:rPr>
        <w:t>$5,000-$10</w:t>
      </w:r>
      <w:r w:rsidRPr="008127C6">
        <w:rPr>
          <w:rFonts w:asciiTheme="minorHAnsi" w:hAnsiTheme="minorHAnsi"/>
        </w:rPr>
        <w:t xml:space="preserve">,000 each) to assist agricultural professionals (UC ANR, NRCS, RCD and others) in providing opportunities for educational and professional development to other </w:t>
      </w:r>
      <w:r w:rsidR="00455D75">
        <w:rPr>
          <w:rFonts w:asciiTheme="minorHAnsi" w:hAnsiTheme="minorHAnsi"/>
        </w:rPr>
        <w:t xml:space="preserve">California-based </w:t>
      </w:r>
      <w:r w:rsidRPr="008127C6">
        <w:rPr>
          <w:rFonts w:asciiTheme="minorHAnsi" w:hAnsiTheme="minorHAnsi"/>
        </w:rPr>
        <w:t xml:space="preserve">agricultural professionals. The program </w:t>
      </w:r>
      <w:r w:rsidR="00CB0C5F" w:rsidRPr="008127C6">
        <w:rPr>
          <w:rFonts w:asciiTheme="minorHAnsi" w:hAnsiTheme="minorHAnsi"/>
        </w:rPr>
        <w:t>will</w:t>
      </w:r>
      <w:r w:rsidRPr="008127C6">
        <w:rPr>
          <w:rFonts w:asciiTheme="minorHAnsi" w:hAnsiTheme="minorHAnsi"/>
        </w:rPr>
        <w:t xml:space="preserve"> award 2 or 3 small grants geared to professional development activities </w:t>
      </w:r>
      <w:r w:rsidR="005468AE">
        <w:rPr>
          <w:rFonts w:asciiTheme="minorHAnsi" w:hAnsiTheme="minorHAnsi"/>
        </w:rPr>
        <w:t>targeted primarily to</w:t>
      </w:r>
      <w:r w:rsidRPr="008127C6">
        <w:rPr>
          <w:rFonts w:asciiTheme="minorHAnsi" w:hAnsiTheme="minorHAnsi"/>
        </w:rPr>
        <w:t xml:space="preserve"> agricultural professionals such as extension staff, non-profit, state and federal agency staff, PCAs/CCAs, etc. </w:t>
      </w:r>
      <w:r w:rsidR="005468AE">
        <w:rPr>
          <w:rFonts w:asciiTheme="minorHAnsi" w:hAnsiTheme="minorHAnsi"/>
        </w:rPr>
        <w:t xml:space="preserve">Farmers and ranchers may be included but should NOT be the primary audience. </w:t>
      </w:r>
      <w:r w:rsidR="00520C9B" w:rsidRPr="008127C6">
        <w:rPr>
          <w:rFonts w:asciiTheme="minorHAnsi" w:hAnsiTheme="minorHAnsi"/>
        </w:rPr>
        <w:t xml:space="preserve">The </w:t>
      </w:r>
      <w:r w:rsidR="00CB0C5F" w:rsidRPr="008127C6">
        <w:rPr>
          <w:rFonts w:asciiTheme="minorHAnsi" w:hAnsiTheme="minorHAnsi"/>
        </w:rPr>
        <w:t>goal</w:t>
      </w:r>
      <w:r w:rsidR="00520C9B" w:rsidRPr="008127C6">
        <w:rPr>
          <w:rFonts w:asciiTheme="minorHAnsi" w:hAnsiTheme="minorHAnsi"/>
        </w:rPr>
        <w:t xml:space="preserve"> is to increase the capacity of agriculture professionals to apply the principles of sustainable agriculture while working with their clientele (farmers, ranchers, consumers, youth, businesses, government, or communities).</w:t>
      </w:r>
    </w:p>
    <w:p w:rsidR="00520C9B" w:rsidRPr="00CE2FC2" w:rsidRDefault="00520C9B" w:rsidP="00520C9B">
      <w:pPr>
        <w:pStyle w:val="xmsonormal"/>
        <w:rPr>
          <w:rFonts w:asciiTheme="minorHAnsi" w:hAnsiTheme="minorHAnsi"/>
          <w:sz w:val="12"/>
          <w:szCs w:val="12"/>
        </w:rPr>
      </w:pPr>
    </w:p>
    <w:p w:rsidR="0071673A" w:rsidRPr="00C177A9" w:rsidRDefault="006C4887">
      <w:pPr>
        <w:rPr>
          <w:b/>
        </w:rPr>
      </w:pPr>
      <w:r>
        <w:rPr>
          <w:b/>
          <w:noProof/>
          <w:sz w:val="26"/>
          <w:szCs w:val="26"/>
        </w:rPr>
        <w:drawing>
          <wp:anchor distT="0" distB="0" distL="114300" distR="114300" simplePos="0" relativeHeight="251659264" behindDoc="0" locked="0" layoutInCell="1" allowOverlap="1" wp14:anchorId="2297B222" wp14:editId="30997CDF">
            <wp:simplePos x="0" y="0"/>
            <wp:positionH relativeFrom="column">
              <wp:posOffset>3268980</wp:posOffset>
            </wp:positionH>
            <wp:positionV relativeFrom="paragraph">
              <wp:posOffset>4445</wp:posOffset>
            </wp:positionV>
            <wp:extent cx="3061335" cy="2295525"/>
            <wp:effectExtent l="19050" t="19050" r="24765"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6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1335" cy="2295525"/>
                    </a:xfrm>
                    <a:prstGeom prst="rect">
                      <a:avLst/>
                    </a:prstGeom>
                    <a:ln w="12700">
                      <a:solidFill>
                        <a:schemeClr val="tx2"/>
                      </a:solidFill>
                    </a:ln>
                  </pic:spPr>
                </pic:pic>
              </a:graphicData>
            </a:graphic>
            <wp14:sizeRelH relativeFrom="page">
              <wp14:pctWidth>0</wp14:pctWidth>
            </wp14:sizeRelH>
            <wp14:sizeRelV relativeFrom="page">
              <wp14:pctHeight>0</wp14:pctHeight>
            </wp14:sizeRelV>
          </wp:anchor>
        </w:drawing>
      </w:r>
      <w:r w:rsidR="0071673A" w:rsidRPr="00C177A9">
        <w:rPr>
          <w:b/>
        </w:rPr>
        <w:t>High-priority topics include:</w:t>
      </w:r>
    </w:p>
    <w:p w:rsidR="00520C9B" w:rsidRDefault="00520C9B" w:rsidP="00520C9B">
      <w:pPr>
        <w:pStyle w:val="xmsonormal"/>
        <w:ind w:left="360" w:hanging="360"/>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 xml:space="preserve">Ag </w:t>
      </w:r>
      <w:r w:rsidR="00CB0C5F">
        <w:rPr>
          <w:rFonts w:ascii="Calibri" w:hAnsi="Calibri"/>
          <w:sz w:val="22"/>
          <w:szCs w:val="22"/>
        </w:rPr>
        <w:t>r</w:t>
      </w:r>
      <w:r>
        <w:rPr>
          <w:rFonts w:ascii="Calibri" w:hAnsi="Calibri"/>
          <w:sz w:val="22"/>
          <w:szCs w:val="22"/>
        </w:rPr>
        <w:t xml:space="preserve">esiliency and </w:t>
      </w:r>
      <w:r w:rsidR="00CB0C5F">
        <w:rPr>
          <w:rFonts w:ascii="Calibri" w:hAnsi="Calibri"/>
          <w:sz w:val="22"/>
          <w:szCs w:val="22"/>
        </w:rPr>
        <w:t>c</w:t>
      </w:r>
      <w:r>
        <w:rPr>
          <w:rFonts w:ascii="Calibri" w:hAnsi="Calibri"/>
          <w:sz w:val="22"/>
          <w:szCs w:val="22"/>
        </w:rPr>
        <w:t>limate change</w:t>
      </w:r>
    </w:p>
    <w:p w:rsidR="00520C9B" w:rsidRDefault="00520C9B" w:rsidP="00520C9B">
      <w:pPr>
        <w:pStyle w:val="xmsonormal"/>
        <w:ind w:left="360" w:hanging="360"/>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 xml:space="preserve">Fire: </w:t>
      </w:r>
      <w:r w:rsidR="00CB0C5F">
        <w:rPr>
          <w:rFonts w:ascii="Calibri" w:hAnsi="Calibri"/>
          <w:sz w:val="22"/>
          <w:szCs w:val="22"/>
        </w:rPr>
        <w:t>w</w:t>
      </w:r>
      <w:r>
        <w:rPr>
          <w:rFonts w:ascii="Calibri" w:hAnsi="Calibri"/>
          <w:sz w:val="22"/>
          <w:szCs w:val="22"/>
        </w:rPr>
        <w:t xml:space="preserve">ild and </w:t>
      </w:r>
      <w:r w:rsidR="00CB0C5F">
        <w:rPr>
          <w:rFonts w:ascii="Calibri" w:hAnsi="Calibri"/>
          <w:sz w:val="22"/>
          <w:szCs w:val="22"/>
        </w:rPr>
        <w:t>p</w:t>
      </w:r>
      <w:r>
        <w:rPr>
          <w:rFonts w:ascii="Calibri" w:hAnsi="Calibri"/>
          <w:sz w:val="22"/>
          <w:szCs w:val="22"/>
        </w:rPr>
        <w:t>rescribed</w:t>
      </w:r>
    </w:p>
    <w:p w:rsidR="00520C9B" w:rsidRDefault="00520C9B" w:rsidP="00520C9B">
      <w:pPr>
        <w:pStyle w:val="xmsonormal"/>
        <w:ind w:left="360" w:hanging="360"/>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 xml:space="preserve">Soil </w:t>
      </w:r>
      <w:r w:rsidR="00CB0C5F">
        <w:rPr>
          <w:rFonts w:ascii="Calibri" w:hAnsi="Calibri"/>
          <w:sz w:val="22"/>
          <w:szCs w:val="22"/>
        </w:rPr>
        <w:t>h</w:t>
      </w:r>
      <w:r>
        <w:rPr>
          <w:rFonts w:ascii="Calibri" w:hAnsi="Calibri"/>
          <w:sz w:val="22"/>
          <w:szCs w:val="22"/>
        </w:rPr>
        <w:t xml:space="preserve">ealth in </w:t>
      </w:r>
      <w:r w:rsidR="00CB0C5F">
        <w:rPr>
          <w:rFonts w:ascii="Calibri" w:hAnsi="Calibri"/>
          <w:sz w:val="22"/>
          <w:szCs w:val="22"/>
        </w:rPr>
        <w:t>c</w:t>
      </w:r>
      <w:r>
        <w:rPr>
          <w:rFonts w:ascii="Calibri" w:hAnsi="Calibri"/>
          <w:sz w:val="22"/>
          <w:szCs w:val="22"/>
        </w:rPr>
        <w:t xml:space="preserve">rop and </w:t>
      </w:r>
      <w:r w:rsidR="00CB0C5F">
        <w:rPr>
          <w:rFonts w:ascii="Calibri" w:hAnsi="Calibri"/>
          <w:sz w:val="22"/>
          <w:szCs w:val="22"/>
        </w:rPr>
        <w:t>r</w:t>
      </w:r>
      <w:r>
        <w:rPr>
          <w:rFonts w:ascii="Calibri" w:hAnsi="Calibri"/>
          <w:sz w:val="22"/>
          <w:szCs w:val="22"/>
        </w:rPr>
        <w:t>angeland</w:t>
      </w:r>
    </w:p>
    <w:p w:rsidR="00520C9B" w:rsidRDefault="00520C9B" w:rsidP="00520C9B">
      <w:pPr>
        <w:pStyle w:val="xmsonormal"/>
        <w:ind w:left="360" w:hanging="360"/>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 xml:space="preserve">Biodiversity, </w:t>
      </w:r>
      <w:r w:rsidR="00CB0C5F">
        <w:rPr>
          <w:rFonts w:ascii="Calibri" w:hAnsi="Calibri"/>
          <w:sz w:val="22"/>
          <w:szCs w:val="22"/>
        </w:rPr>
        <w:t>h</w:t>
      </w:r>
      <w:r>
        <w:rPr>
          <w:rFonts w:ascii="Calibri" w:hAnsi="Calibri"/>
          <w:sz w:val="22"/>
          <w:szCs w:val="22"/>
        </w:rPr>
        <w:t xml:space="preserve">abitat and </w:t>
      </w:r>
      <w:r w:rsidR="00CB0C5F">
        <w:rPr>
          <w:rFonts w:ascii="Calibri" w:hAnsi="Calibri"/>
          <w:sz w:val="22"/>
          <w:szCs w:val="22"/>
        </w:rPr>
        <w:t>i</w:t>
      </w:r>
      <w:r>
        <w:rPr>
          <w:rFonts w:ascii="Calibri" w:hAnsi="Calibri"/>
          <w:sz w:val="22"/>
          <w:szCs w:val="22"/>
        </w:rPr>
        <w:t xml:space="preserve">ntegrated </w:t>
      </w:r>
      <w:r w:rsidR="00CB0C5F">
        <w:rPr>
          <w:rFonts w:ascii="Calibri" w:hAnsi="Calibri"/>
          <w:sz w:val="22"/>
          <w:szCs w:val="22"/>
        </w:rPr>
        <w:t>p</w:t>
      </w:r>
      <w:r w:rsidR="006C4887">
        <w:rPr>
          <w:rFonts w:ascii="Calibri" w:hAnsi="Calibri"/>
          <w:sz w:val="22"/>
          <w:szCs w:val="22"/>
        </w:rPr>
        <w:t xml:space="preserve">est </w:t>
      </w:r>
      <w:r w:rsidR="00CB0C5F">
        <w:rPr>
          <w:rFonts w:ascii="Calibri" w:hAnsi="Calibri"/>
          <w:sz w:val="22"/>
          <w:szCs w:val="22"/>
        </w:rPr>
        <w:t>m</w:t>
      </w:r>
      <w:r>
        <w:rPr>
          <w:rFonts w:ascii="Calibri" w:hAnsi="Calibri"/>
          <w:sz w:val="22"/>
          <w:szCs w:val="22"/>
        </w:rPr>
        <w:t>anagement</w:t>
      </w:r>
    </w:p>
    <w:p w:rsidR="00520C9B" w:rsidRDefault="00520C9B" w:rsidP="00520C9B">
      <w:pPr>
        <w:pStyle w:val="xmsonormal"/>
        <w:ind w:left="360" w:hanging="360"/>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 xml:space="preserve">Water </w:t>
      </w:r>
      <w:r w:rsidR="00CB0C5F">
        <w:rPr>
          <w:rFonts w:ascii="Calibri" w:hAnsi="Calibri"/>
          <w:sz w:val="22"/>
          <w:szCs w:val="22"/>
        </w:rPr>
        <w:t>u</w:t>
      </w:r>
      <w:r>
        <w:rPr>
          <w:rFonts w:ascii="Calibri" w:hAnsi="Calibri"/>
          <w:sz w:val="22"/>
          <w:szCs w:val="22"/>
        </w:rPr>
        <w:t xml:space="preserve">se </w:t>
      </w:r>
      <w:r w:rsidR="00CB0C5F">
        <w:rPr>
          <w:rFonts w:ascii="Calibri" w:hAnsi="Calibri"/>
          <w:sz w:val="22"/>
          <w:szCs w:val="22"/>
        </w:rPr>
        <w:t>e</w:t>
      </w:r>
      <w:r>
        <w:rPr>
          <w:rFonts w:ascii="Calibri" w:hAnsi="Calibri"/>
          <w:sz w:val="22"/>
          <w:szCs w:val="22"/>
        </w:rPr>
        <w:t>fficiency</w:t>
      </w:r>
    </w:p>
    <w:p w:rsidR="00520C9B" w:rsidRDefault="00520C9B" w:rsidP="00520C9B">
      <w:pPr>
        <w:pStyle w:val="xmsonormal"/>
        <w:ind w:left="360" w:hanging="360"/>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 xml:space="preserve">Nutrient </w:t>
      </w:r>
      <w:r w:rsidR="008127C6">
        <w:rPr>
          <w:rFonts w:ascii="Calibri" w:hAnsi="Calibri"/>
          <w:sz w:val="22"/>
          <w:szCs w:val="22"/>
        </w:rPr>
        <w:t>m</w:t>
      </w:r>
      <w:r>
        <w:rPr>
          <w:rFonts w:ascii="Calibri" w:hAnsi="Calibri"/>
          <w:sz w:val="22"/>
          <w:szCs w:val="22"/>
        </w:rPr>
        <w:t xml:space="preserve">anagement </w:t>
      </w:r>
      <w:r w:rsidR="008127C6">
        <w:rPr>
          <w:rFonts w:ascii="Calibri" w:hAnsi="Calibri"/>
          <w:sz w:val="22"/>
          <w:szCs w:val="22"/>
        </w:rPr>
        <w:t>p</w:t>
      </w:r>
      <w:r>
        <w:rPr>
          <w:rFonts w:ascii="Calibri" w:hAnsi="Calibri"/>
          <w:sz w:val="22"/>
          <w:szCs w:val="22"/>
        </w:rPr>
        <w:t xml:space="preserve">ractices to </w:t>
      </w:r>
      <w:r w:rsidR="008127C6">
        <w:rPr>
          <w:rFonts w:ascii="Calibri" w:hAnsi="Calibri"/>
          <w:sz w:val="22"/>
          <w:szCs w:val="22"/>
        </w:rPr>
        <w:t>m</w:t>
      </w:r>
      <w:r>
        <w:rPr>
          <w:rFonts w:ascii="Calibri" w:hAnsi="Calibri"/>
          <w:sz w:val="22"/>
          <w:szCs w:val="22"/>
        </w:rPr>
        <w:t xml:space="preserve">inimize </w:t>
      </w:r>
      <w:r w:rsidR="008127C6">
        <w:rPr>
          <w:rFonts w:ascii="Calibri" w:hAnsi="Calibri"/>
          <w:sz w:val="22"/>
          <w:szCs w:val="22"/>
        </w:rPr>
        <w:t>e</w:t>
      </w:r>
      <w:r>
        <w:rPr>
          <w:rFonts w:ascii="Calibri" w:hAnsi="Calibri"/>
          <w:sz w:val="22"/>
          <w:szCs w:val="22"/>
        </w:rPr>
        <w:t xml:space="preserve">nvironmental </w:t>
      </w:r>
      <w:r w:rsidR="008127C6">
        <w:rPr>
          <w:rFonts w:ascii="Calibri" w:hAnsi="Calibri"/>
          <w:sz w:val="22"/>
          <w:szCs w:val="22"/>
        </w:rPr>
        <w:t>i</w:t>
      </w:r>
      <w:r>
        <w:rPr>
          <w:rFonts w:ascii="Calibri" w:hAnsi="Calibri"/>
          <w:sz w:val="22"/>
          <w:szCs w:val="22"/>
        </w:rPr>
        <w:t>mpairments</w:t>
      </w:r>
    </w:p>
    <w:p w:rsidR="00520C9B" w:rsidRDefault="00520C9B" w:rsidP="00520C9B">
      <w:pPr>
        <w:pStyle w:val="xmsonormal"/>
        <w:ind w:left="360" w:hanging="360"/>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 xml:space="preserve">Alternative </w:t>
      </w:r>
      <w:r w:rsidR="008127C6">
        <w:rPr>
          <w:rFonts w:ascii="Calibri" w:hAnsi="Calibri"/>
          <w:sz w:val="22"/>
          <w:szCs w:val="22"/>
        </w:rPr>
        <w:t>m</w:t>
      </w:r>
      <w:r>
        <w:rPr>
          <w:rFonts w:ascii="Calibri" w:hAnsi="Calibri"/>
          <w:sz w:val="22"/>
          <w:szCs w:val="22"/>
        </w:rPr>
        <w:t xml:space="preserve">arketing </w:t>
      </w:r>
      <w:r w:rsidR="008127C6">
        <w:rPr>
          <w:rFonts w:ascii="Calibri" w:hAnsi="Calibri"/>
          <w:sz w:val="22"/>
          <w:szCs w:val="22"/>
        </w:rPr>
        <w:t>a</w:t>
      </w:r>
      <w:r>
        <w:rPr>
          <w:rFonts w:ascii="Calibri" w:hAnsi="Calibri"/>
          <w:sz w:val="22"/>
          <w:szCs w:val="22"/>
        </w:rPr>
        <w:t>pproaches</w:t>
      </w:r>
    </w:p>
    <w:p w:rsidR="00520C9B" w:rsidRDefault="00520C9B" w:rsidP="00520C9B">
      <w:pPr>
        <w:pStyle w:val="xmsonormal"/>
        <w:ind w:left="360" w:hanging="360"/>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Community-</w:t>
      </w:r>
      <w:r w:rsidR="008127C6">
        <w:rPr>
          <w:rFonts w:ascii="Calibri" w:hAnsi="Calibri"/>
          <w:sz w:val="22"/>
          <w:szCs w:val="22"/>
        </w:rPr>
        <w:t>b</w:t>
      </w:r>
      <w:r>
        <w:rPr>
          <w:rFonts w:ascii="Calibri" w:hAnsi="Calibri"/>
          <w:sz w:val="22"/>
          <w:szCs w:val="22"/>
        </w:rPr>
        <w:t xml:space="preserve">ased </w:t>
      </w:r>
      <w:r w:rsidR="008127C6">
        <w:rPr>
          <w:rFonts w:ascii="Calibri" w:hAnsi="Calibri"/>
          <w:sz w:val="22"/>
          <w:szCs w:val="22"/>
        </w:rPr>
        <w:t>f</w:t>
      </w:r>
      <w:r>
        <w:rPr>
          <w:rFonts w:ascii="Calibri" w:hAnsi="Calibri"/>
          <w:sz w:val="22"/>
          <w:szCs w:val="22"/>
        </w:rPr>
        <w:t xml:space="preserve">ood </w:t>
      </w:r>
      <w:r w:rsidR="008127C6">
        <w:rPr>
          <w:rFonts w:ascii="Calibri" w:hAnsi="Calibri"/>
          <w:sz w:val="22"/>
          <w:szCs w:val="22"/>
        </w:rPr>
        <w:t>s</w:t>
      </w:r>
      <w:r>
        <w:rPr>
          <w:rFonts w:ascii="Calibri" w:hAnsi="Calibri"/>
          <w:sz w:val="22"/>
          <w:szCs w:val="22"/>
        </w:rPr>
        <w:t>ystems</w:t>
      </w:r>
    </w:p>
    <w:p w:rsidR="00520C9B" w:rsidRDefault="00520C9B" w:rsidP="00520C9B">
      <w:pPr>
        <w:pStyle w:val="xmsonormal"/>
        <w:ind w:left="360" w:hanging="360"/>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Planning</w:t>
      </w:r>
      <w:r w:rsidR="00CB0C5F">
        <w:rPr>
          <w:rFonts w:ascii="Calibri" w:hAnsi="Calibri"/>
          <w:sz w:val="22"/>
          <w:szCs w:val="22"/>
        </w:rPr>
        <w:t xml:space="preserve"> for </w:t>
      </w:r>
      <w:r w:rsidR="008127C6">
        <w:rPr>
          <w:rFonts w:ascii="Calibri" w:hAnsi="Calibri"/>
          <w:sz w:val="22"/>
          <w:szCs w:val="22"/>
        </w:rPr>
        <w:t>s</w:t>
      </w:r>
      <w:r w:rsidR="00CB0C5F">
        <w:rPr>
          <w:rFonts w:ascii="Calibri" w:hAnsi="Calibri"/>
          <w:sz w:val="22"/>
          <w:szCs w:val="22"/>
        </w:rPr>
        <w:t xml:space="preserve">uccession and/or </w:t>
      </w:r>
      <w:r w:rsidR="008127C6">
        <w:rPr>
          <w:rFonts w:ascii="Calibri" w:hAnsi="Calibri"/>
          <w:sz w:val="22"/>
          <w:szCs w:val="22"/>
        </w:rPr>
        <w:t>post-disaster c</w:t>
      </w:r>
      <w:r w:rsidR="00CB0C5F">
        <w:rPr>
          <w:rFonts w:ascii="Calibri" w:hAnsi="Calibri"/>
          <w:sz w:val="22"/>
          <w:szCs w:val="22"/>
        </w:rPr>
        <w:t>ontinuity</w:t>
      </w:r>
      <w:r w:rsidR="008127C6">
        <w:rPr>
          <w:rFonts w:ascii="Calibri" w:hAnsi="Calibri"/>
          <w:sz w:val="22"/>
          <w:szCs w:val="22"/>
        </w:rPr>
        <w:t xml:space="preserve"> </w:t>
      </w:r>
      <w:r w:rsidR="00CB0C5F">
        <w:rPr>
          <w:rFonts w:ascii="Calibri" w:hAnsi="Calibri"/>
          <w:sz w:val="22"/>
          <w:szCs w:val="22"/>
        </w:rPr>
        <w:t xml:space="preserve"> </w:t>
      </w:r>
    </w:p>
    <w:p w:rsidR="00520C9B" w:rsidRPr="00455D75" w:rsidRDefault="00520C9B" w:rsidP="00520C9B">
      <w:pPr>
        <w:pStyle w:val="xmsonormal"/>
        <w:ind w:left="360" w:hanging="360"/>
        <w:rPr>
          <w:rFonts w:ascii="Calibri" w:hAnsi="Calibri"/>
          <w:sz w:val="16"/>
          <w:szCs w:val="16"/>
        </w:rPr>
      </w:pPr>
    </w:p>
    <w:p w:rsidR="00520C9B" w:rsidRDefault="00520C9B" w:rsidP="00C177A9">
      <w:pPr>
        <w:spacing w:line="240" w:lineRule="auto"/>
        <w:rPr>
          <w:sz w:val="24"/>
          <w:szCs w:val="24"/>
        </w:rPr>
      </w:pPr>
      <w:r w:rsidRPr="00520C9B">
        <w:rPr>
          <w:sz w:val="24"/>
          <w:szCs w:val="24"/>
        </w:rPr>
        <w:t xml:space="preserve">All proposals will be reviewed by a panel of stakeholder reviewers.  </w:t>
      </w:r>
    </w:p>
    <w:p w:rsidR="00D30BEF" w:rsidRPr="00C177A9" w:rsidRDefault="002D11A4" w:rsidP="00520C9B">
      <w:pPr>
        <w:rPr>
          <w:b/>
          <w:sz w:val="24"/>
          <w:szCs w:val="24"/>
        </w:rPr>
      </w:pPr>
      <w:r w:rsidRPr="00D30BEF">
        <w:rPr>
          <w:b/>
          <w:sz w:val="24"/>
          <w:szCs w:val="24"/>
          <w:highlight w:val="yellow"/>
        </w:rPr>
        <w:t xml:space="preserve">Please </w:t>
      </w:r>
      <w:r w:rsidR="00AC3EB4">
        <w:rPr>
          <w:b/>
          <w:sz w:val="24"/>
          <w:szCs w:val="24"/>
          <w:highlight w:val="yellow"/>
        </w:rPr>
        <w:t>complete the application starting on the following page</w:t>
      </w:r>
      <w:r w:rsidR="00D30BEF" w:rsidRPr="00D30BEF">
        <w:rPr>
          <w:b/>
          <w:sz w:val="24"/>
          <w:szCs w:val="24"/>
          <w:highlight w:val="yellow"/>
        </w:rPr>
        <w:br/>
      </w:r>
      <w:r w:rsidR="00AC3EB4">
        <w:rPr>
          <w:b/>
          <w:sz w:val="24"/>
          <w:szCs w:val="24"/>
          <w:highlight w:val="yellow"/>
        </w:rPr>
        <w:t>E</w:t>
      </w:r>
      <w:r w:rsidR="00D30BEF" w:rsidRPr="00D30BEF">
        <w:rPr>
          <w:b/>
          <w:sz w:val="24"/>
          <w:szCs w:val="24"/>
          <w:highlight w:val="yellow"/>
        </w:rPr>
        <w:t xml:space="preserve">mail your completed application to: </w:t>
      </w:r>
      <w:hyperlink r:id="rId10" w:history="1">
        <w:r w:rsidR="00D30BEF" w:rsidRPr="00D30BEF">
          <w:rPr>
            <w:rStyle w:val="Hyperlink"/>
            <w:b/>
            <w:sz w:val="24"/>
            <w:szCs w:val="24"/>
            <w:highlight w:val="yellow"/>
          </w:rPr>
          <w:t>paleff@ucdavis.edu</w:t>
        </w:r>
      </w:hyperlink>
      <w:r w:rsidR="00D30BEF" w:rsidRPr="00D30BEF">
        <w:rPr>
          <w:b/>
          <w:sz w:val="24"/>
          <w:szCs w:val="24"/>
          <w:highlight w:val="yellow"/>
        </w:rPr>
        <w:br/>
        <w:t>Important: Please put “SARE for CA Mini-grant” in the subject line.</w:t>
      </w:r>
    </w:p>
    <w:p w:rsidR="002D11A4" w:rsidRPr="00C177A9" w:rsidRDefault="006C4887" w:rsidP="006C4887">
      <w:pPr>
        <w:spacing w:after="0" w:line="240" w:lineRule="auto"/>
        <w:rPr>
          <w:b/>
          <w:sz w:val="24"/>
          <w:szCs w:val="24"/>
        </w:rPr>
      </w:pPr>
      <w:r w:rsidRPr="00CE2FC2">
        <w:rPr>
          <w:noProof/>
          <w:sz w:val="24"/>
          <w:szCs w:val="24"/>
        </w:rPr>
        <mc:AlternateContent>
          <mc:Choice Requires="wps">
            <w:drawing>
              <wp:anchor distT="0" distB="0" distL="114300" distR="114300" simplePos="0" relativeHeight="251661312" behindDoc="0" locked="0" layoutInCell="1" allowOverlap="1" wp14:anchorId="2BBA84A2" wp14:editId="2D7F06D5">
                <wp:simplePos x="0" y="0"/>
                <wp:positionH relativeFrom="column">
                  <wp:posOffset>3798570</wp:posOffset>
                </wp:positionH>
                <wp:positionV relativeFrom="paragraph">
                  <wp:posOffset>13970</wp:posOffset>
                </wp:positionV>
                <wp:extent cx="2857500" cy="1569085"/>
                <wp:effectExtent l="0" t="0" r="0" b="0"/>
                <wp:wrapSquare wrapText="bothSides"/>
                <wp:docPr id="9" name="TextBox 8"/>
                <wp:cNvGraphicFramePr/>
                <a:graphic xmlns:a="http://schemas.openxmlformats.org/drawingml/2006/main">
                  <a:graphicData uri="http://schemas.microsoft.com/office/word/2010/wordprocessingShape">
                    <wps:wsp>
                      <wps:cNvSpPr txBox="1"/>
                      <wps:spPr>
                        <a:xfrm>
                          <a:off x="0" y="0"/>
                          <a:ext cx="2857500" cy="1569085"/>
                        </a:xfrm>
                        <a:prstGeom prst="rect">
                          <a:avLst/>
                        </a:prstGeom>
                        <a:solidFill>
                          <a:schemeClr val="tx1">
                            <a:lumMod val="20000"/>
                            <a:lumOff val="80000"/>
                            <a:alpha val="50000"/>
                          </a:schemeClr>
                        </a:solidFill>
                      </wps:spPr>
                      <wps:txbx>
                        <w:txbxContent>
                          <w:p w:rsidR="00CE2FC2" w:rsidRPr="00CE2FC2" w:rsidRDefault="00CE2FC2" w:rsidP="00CE2FC2">
                            <w:pPr>
                              <w:pStyle w:val="NormalWeb"/>
                              <w:spacing w:before="0" w:beforeAutospacing="0" w:after="0" w:afterAutospacing="0"/>
                              <w:rPr>
                                <w:sz w:val="28"/>
                                <w:szCs w:val="28"/>
                              </w:rPr>
                            </w:pPr>
                            <w:r w:rsidRPr="00CE2FC2">
                              <w:rPr>
                                <w:rFonts w:asciiTheme="minorHAnsi" w:hAnsi="Calibri" w:cstheme="minorBidi"/>
                                <w:b/>
                                <w:bCs/>
                                <w:color w:val="000000" w:themeColor="text1"/>
                                <w:kern w:val="24"/>
                                <w:sz w:val="28"/>
                                <w:szCs w:val="28"/>
                              </w:rPr>
                              <w:t xml:space="preserve">Who can apply: </w:t>
                            </w:r>
                          </w:p>
                          <w:p w:rsidR="00CE2FC2" w:rsidRPr="00CE2FC2" w:rsidRDefault="00CE2FC2" w:rsidP="00CE2FC2">
                            <w:pPr>
                              <w:pStyle w:val="NormalWeb"/>
                              <w:spacing w:before="0" w:beforeAutospacing="0" w:after="0" w:afterAutospacing="0"/>
                              <w:rPr>
                                <w:sz w:val="28"/>
                                <w:szCs w:val="28"/>
                              </w:rPr>
                            </w:pPr>
                            <w:r w:rsidRPr="00CE2FC2">
                              <w:rPr>
                                <w:rFonts w:asciiTheme="minorHAnsi" w:hAnsi="Calibri" w:cstheme="minorBidi"/>
                                <w:color w:val="000000" w:themeColor="text1"/>
                                <w:kern w:val="24"/>
                                <w:sz w:val="28"/>
                                <w:szCs w:val="28"/>
                              </w:rPr>
                              <w:t xml:space="preserve">Any </w:t>
                            </w:r>
                            <w:r w:rsidRPr="00CE2FC2">
                              <w:rPr>
                                <w:rFonts w:asciiTheme="minorHAnsi" w:hAnsi="Calibri" w:cstheme="minorBidi"/>
                                <w:b/>
                                <w:bCs/>
                                <w:color w:val="000000" w:themeColor="text1"/>
                                <w:kern w:val="24"/>
                                <w:sz w:val="28"/>
                                <w:szCs w:val="28"/>
                              </w:rPr>
                              <w:t xml:space="preserve">California-based </w:t>
                            </w:r>
                            <w:r w:rsidRPr="00CE2FC2">
                              <w:rPr>
                                <w:rFonts w:asciiTheme="minorHAnsi" w:hAnsi="Calibri" w:cstheme="minorBidi"/>
                                <w:color w:val="000000" w:themeColor="text1"/>
                                <w:kern w:val="24"/>
                                <w:sz w:val="28"/>
                                <w:szCs w:val="28"/>
                              </w:rPr>
                              <w:t>professional whose position involves extension of agricultural production, conservation or marketing information to agricultural producers at all scales.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BA84A2" id="_x0000_t202" coordsize="21600,21600" o:spt="202" path="m,l,21600r21600,l21600,xe">
                <v:stroke joinstyle="miter"/>
                <v:path gradientshapeok="t" o:connecttype="rect"/>
              </v:shapetype>
              <v:shape id="TextBox 8" o:spid="_x0000_s1026" type="#_x0000_t202" style="position:absolute;margin-left:299.1pt;margin-top:1.1pt;width:225pt;height:1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9PzAEAAIcDAAAOAAAAZHJzL2Uyb0RvYy54bWysU01v4yAQva+0/wFxb3AipXWtONW2Vfay&#10;X1LbH0AAx0jAsEBi59/vgNOkam/VXjDzZngz82a8uhutIQcVogbX0vmsokQ5AVK7XUtfnjdXNSUx&#10;cSe5AadaelSR3q2/flkNvlEL6MFIFQiSuNgMvqV9Sr5hLIpeWR5n4JVDZwfB8oRm2DEZ+IDs1rBF&#10;VV2zAYL0AYSKEdHHyUnXhb/rlEi/uy6qRExLsbZUzlDObT7ZesWbXeC+1+JUBv9EFZZrh0nPVI88&#10;cbIP+gOV1SJAhC7NBFgGXaeFKj1gN/PqXTdPPfeq9ILiRH+WKf4/WvHr8CcQLVt6S4njFkf0rMZ0&#10;DyOpsziDjw3GPHmMSiPCOORXPCKYex67YPMXuyHoR5mPZ2mRiwgEF/XyZlmhS6Bvvry+repl5mGX&#10;5z7E9F2BJfnS0oCzK5Lyw4+YptDXkJwtgtFyo40pRt4X9WACOXCcdBrn5anZ258gJwy3BfOXeSOM&#10;WzHB9QXmxvd8QrHUKRjrK7uYuUu1b9KyLM4kQr6lcTueFNuCPKJgA+5VS+PfPQ+KkpDMA5Q1LBX7&#10;b/sEG106y8+nN5gjGzjtku20mXmd3tol6vL/rP8BAAD//wMAUEsDBBQABgAIAAAAIQA4R7kK3AAA&#10;AAoBAAAPAAAAZHJzL2Rvd25yZXYueG1sTI9BT4NAEIXvJv6HzZh4s4tYtVCWxph4MB5MW71PYQq0&#10;7Cxht4D/3uGkp8m89/Lmm2wz2VYN1PvGsYH7RQSKuHBlw5WBr/3b3QqUD8glto7JwA952OTXVxmm&#10;pRt5S8MuVEpK2KdooA6hS7X2RU0W/cJ1xOIdXW8xyNpXuuxxlHLb6jiKnrTFhuVCjR291lScdxdr&#10;YDz6ZfLQnM6j++zce4If38P+2Zjbm+llDSrQFP7CMOMLOuTCdHAXLr1qDTwmq1iiBmIZsx8tZ+Eg&#10;gnSDzjP9/4X8FwAA//8DAFBLAQItABQABgAIAAAAIQC2gziS/gAAAOEBAAATAAAAAAAAAAAAAAAA&#10;AAAAAABbQ29udGVudF9UeXBlc10ueG1sUEsBAi0AFAAGAAgAAAAhADj9If/WAAAAlAEAAAsAAAAA&#10;AAAAAAAAAAAALwEAAF9yZWxzLy5yZWxzUEsBAi0AFAAGAAgAAAAhAINK30/MAQAAhwMAAA4AAAAA&#10;AAAAAAAAAAAALgIAAGRycy9lMm9Eb2MueG1sUEsBAi0AFAAGAAgAAAAhADhHuQrcAAAACgEAAA8A&#10;AAAAAAAAAAAAAAAAJgQAAGRycy9kb3ducmV2LnhtbFBLBQYAAAAABAAEAPMAAAAvBQAAAAA=&#10;" fillcolor="#ccc [669]" stroked="f">
                <v:fill opacity="32896f"/>
                <v:textbox style="mso-fit-shape-to-text:t">
                  <w:txbxContent>
                    <w:p w:rsidR="00CE2FC2" w:rsidRPr="00CE2FC2" w:rsidRDefault="00CE2FC2" w:rsidP="00CE2FC2">
                      <w:pPr>
                        <w:pStyle w:val="NormalWeb"/>
                        <w:spacing w:before="0" w:beforeAutospacing="0" w:after="0" w:afterAutospacing="0"/>
                        <w:rPr>
                          <w:sz w:val="28"/>
                          <w:szCs w:val="28"/>
                        </w:rPr>
                      </w:pPr>
                      <w:r w:rsidRPr="00CE2FC2">
                        <w:rPr>
                          <w:rFonts w:asciiTheme="minorHAnsi" w:hAnsi="Calibri" w:cstheme="minorBidi"/>
                          <w:b/>
                          <w:bCs/>
                          <w:color w:val="000000" w:themeColor="text1"/>
                          <w:kern w:val="24"/>
                          <w:sz w:val="28"/>
                          <w:szCs w:val="28"/>
                        </w:rPr>
                        <w:t xml:space="preserve">Who can </w:t>
                      </w:r>
                      <w:proofErr w:type="gramStart"/>
                      <w:r w:rsidRPr="00CE2FC2">
                        <w:rPr>
                          <w:rFonts w:asciiTheme="minorHAnsi" w:hAnsi="Calibri" w:cstheme="minorBidi"/>
                          <w:b/>
                          <w:bCs/>
                          <w:color w:val="000000" w:themeColor="text1"/>
                          <w:kern w:val="24"/>
                          <w:sz w:val="28"/>
                          <w:szCs w:val="28"/>
                        </w:rPr>
                        <w:t>apply:</w:t>
                      </w:r>
                      <w:proofErr w:type="gramEnd"/>
                      <w:r w:rsidRPr="00CE2FC2">
                        <w:rPr>
                          <w:rFonts w:asciiTheme="minorHAnsi" w:hAnsi="Calibri" w:cstheme="minorBidi"/>
                          <w:b/>
                          <w:bCs/>
                          <w:color w:val="000000" w:themeColor="text1"/>
                          <w:kern w:val="24"/>
                          <w:sz w:val="28"/>
                          <w:szCs w:val="28"/>
                        </w:rPr>
                        <w:t xml:space="preserve"> </w:t>
                      </w:r>
                    </w:p>
                    <w:p w:rsidR="00CE2FC2" w:rsidRPr="00CE2FC2" w:rsidRDefault="00CE2FC2" w:rsidP="00CE2FC2">
                      <w:pPr>
                        <w:pStyle w:val="NormalWeb"/>
                        <w:spacing w:before="0" w:beforeAutospacing="0" w:after="0" w:afterAutospacing="0"/>
                        <w:rPr>
                          <w:sz w:val="28"/>
                          <w:szCs w:val="28"/>
                        </w:rPr>
                      </w:pPr>
                      <w:r w:rsidRPr="00CE2FC2">
                        <w:rPr>
                          <w:rFonts w:asciiTheme="minorHAnsi" w:hAnsi="Calibri" w:cstheme="minorBidi"/>
                          <w:color w:val="000000" w:themeColor="text1"/>
                          <w:kern w:val="24"/>
                          <w:sz w:val="28"/>
                          <w:szCs w:val="28"/>
                        </w:rPr>
                        <w:t xml:space="preserve">Any </w:t>
                      </w:r>
                      <w:r w:rsidRPr="00CE2FC2">
                        <w:rPr>
                          <w:rFonts w:asciiTheme="minorHAnsi" w:hAnsi="Calibri" w:cstheme="minorBidi"/>
                          <w:b/>
                          <w:bCs/>
                          <w:color w:val="000000" w:themeColor="text1"/>
                          <w:kern w:val="24"/>
                          <w:sz w:val="28"/>
                          <w:szCs w:val="28"/>
                        </w:rPr>
                        <w:t xml:space="preserve">California-based </w:t>
                      </w:r>
                      <w:r w:rsidRPr="00CE2FC2">
                        <w:rPr>
                          <w:rFonts w:asciiTheme="minorHAnsi" w:hAnsi="Calibri" w:cstheme="minorBidi"/>
                          <w:color w:val="000000" w:themeColor="text1"/>
                          <w:kern w:val="24"/>
                          <w:sz w:val="28"/>
                          <w:szCs w:val="28"/>
                        </w:rPr>
                        <w:t>professional whose position involves extension of agricultural production, conservation or marketing information to agricultural producers at all scales.</w:t>
                      </w:r>
                    </w:p>
                  </w:txbxContent>
                </v:textbox>
                <w10:wrap type="square"/>
              </v:shape>
            </w:pict>
          </mc:Fallback>
        </mc:AlternateContent>
      </w:r>
      <w:r w:rsidR="002D11A4" w:rsidRPr="00C177A9">
        <w:rPr>
          <w:b/>
          <w:sz w:val="24"/>
          <w:szCs w:val="24"/>
        </w:rPr>
        <w:t>Final date for acceptance of WSARE California Mini-Grant Proposals is February 2</w:t>
      </w:r>
      <w:r w:rsidR="000C1C49">
        <w:rPr>
          <w:b/>
          <w:sz w:val="24"/>
          <w:szCs w:val="24"/>
        </w:rPr>
        <w:t>5</w:t>
      </w:r>
      <w:r w:rsidR="002D11A4" w:rsidRPr="00C177A9">
        <w:rPr>
          <w:b/>
          <w:sz w:val="24"/>
          <w:szCs w:val="24"/>
        </w:rPr>
        <w:t>, 2019</w:t>
      </w:r>
      <w:r w:rsidR="000C1C49">
        <w:rPr>
          <w:b/>
          <w:sz w:val="24"/>
          <w:szCs w:val="24"/>
        </w:rPr>
        <w:t xml:space="preserve">, </w:t>
      </w:r>
      <w:r>
        <w:rPr>
          <w:b/>
          <w:sz w:val="24"/>
          <w:szCs w:val="24"/>
        </w:rPr>
        <w:t xml:space="preserve">by </w:t>
      </w:r>
      <w:r w:rsidR="000C1C49">
        <w:rPr>
          <w:b/>
          <w:sz w:val="24"/>
          <w:szCs w:val="24"/>
        </w:rPr>
        <w:t>5 pm</w:t>
      </w:r>
      <w:r w:rsidR="002D11A4" w:rsidRPr="00C177A9">
        <w:rPr>
          <w:b/>
          <w:sz w:val="24"/>
          <w:szCs w:val="24"/>
        </w:rPr>
        <w:t>.</w:t>
      </w:r>
    </w:p>
    <w:p w:rsidR="002D11A4" w:rsidRPr="00520C9B" w:rsidRDefault="005468AE" w:rsidP="006C4887">
      <w:pPr>
        <w:spacing w:after="120" w:line="240" w:lineRule="auto"/>
        <w:rPr>
          <w:sz w:val="24"/>
          <w:szCs w:val="24"/>
        </w:rPr>
      </w:pPr>
      <w:r>
        <w:rPr>
          <w:sz w:val="24"/>
          <w:szCs w:val="24"/>
        </w:rPr>
        <w:t>A</w:t>
      </w:r>
      <w:r w:rsidR="002D11A4">
        <w:rPr>
          <w:sz w:val="24"/>
          <w:szCs w:val="24"/>
        </w:rPr>
        <w:t xml:space="preserve">ll applicants </w:t>
      </w:r>
      <w:r w:rsidR="00455D75">
        <w:rPr>
          <w:sz w:val="24"/>
          <w:szCs w:val="24"/>
        </w:rPr>
        <w:t xml:space="preserve">will be </w:t>
      </w:r>
      <w:r w:rsidR="002D11A4">
        <w:rPr>
          <w:sz w:val="24"/>
          <w:szCs w:val="24"/>
        </w:rPr>
        <w:t xml:space="preserve">notified of funding </w:t>
      </w:r>
      <w:r w:rsidR="00455D75">
        <w:rPr>
          <w:sz w:val="24"/>
          <w:szCs w:val="24"/>
        </w:rPr>
        <w:t xml:space="preserve">decision </w:t>
      </w:r>
      <w:r w:rsidR="002D11A4">
        <w:rPr>
          <w:sz w:val="24"/>
          <w:szCs w:val="24"/>
        </w:rPr>
        <w:t>by April 30, 2019.</w:t>
      </w:r>
      <w:r w:rsidR="00CE2FC2" w:rsidRPr="00CE2FC2">
        <w:rPr>
          <w:noProof/>
        </w:rPr>
        <w:t xml:space="preserve"> </w:t>
      </w:r>
    </w:p>
    <w:p w:rsidR="006C4887" w:rsidRDefault="00C177A9" w:rsidP="006C4887">
      <w:pPr>
        <w:spacing w:after="0" w:line="240" w:lineRule="auto"/>
      </w:pPr>
      <w:r>
        <w:rPr>
          <w:rFonts w:ascii="Calibri" w:hAnsi="Calibri" w:cs="Times New Roman"/>
        </w:rPr>
        <w:t xml:space="preserve">For more information on the grant proposal process, please contact Penny Leff, UC SAREP, </w:t>
      </w:r>
      <w:hyperlink r:id="rId11" w:history="1">
        <w:r w:rsidRPr="00045990">
          <w:rPr>
            <w:rStyle w:val="Hyperlink"/>
            <w:rFonts w:ascii="Calibri" w:hAnsi="Calibri" w:cs="Times New Roman"/>
          </w:rPr>
          <w:t>paleff@ucdavis.edu</w:t>
        </w:r>
      </w:hyperlink>
      <w:r>
        <w:rPr>
          <w:rFonts w:ascii="Calibri" w:hAnsi="Calibri" w:cs="Times New Roman"/>
        </w:rPr>
        <w:t xml:space="preserve"> or 530-752-5208.</w:t>
      </w:r>
      <w:r>
        <w:rPr>
          <w:rFonts w:ascii="Calibri" w:hAnsi="Calibri" w:cs="Times New Roman"/>
        </w:rPr>
        <w:br/>
      </w:r>
      <w:r w:rsidRPr="00CE2FC2">
        <w:rPr>
          <w:rFonts w:ascii="Calibri" w:hAnsi="Calibri" w:cs="Times New Roman"/>
          <w:sz w:val="12"/>
          <w:szCs w:val="12"/>
        </w:rPr>
        <w:br/>
      </w:r>
      <w:r>
        <w:t xml:space="preserve">For more information about Western SARE, please </w:t>
      </w:r>
      <w:r w:rsidR="00CB0C5F">
        <w:t xml:space="preserve">see </w:t>
      </w:r>
      <w:hyperlink r:id="rId12" w:history="1">
        <w:r w:rsidR="008127C6" w:rsidRPr="008127C6">
          <w:rPr>
            <w:rStyle w:val="Hyperlink"/>
          </w:rPr>
          <w:t>www.westernsare.org</w:t>
        </w:r>
      </w:hyperlink>
      <w:r w:rsidR="008127C6">
        <w:t xml:space="preserve"> or </w:t>
      </w:r>
      <w:r>
        <w:t xml:space="preserve">contact Sonja Brodt, </w:t>
      </w:r>
      <w:hyperlink r:id="rId13" w:history="1">
        <w:r>
          <w:rPr>
            <w:rStyle w:val="Hyperlink"/>
          </w:rPr>
          <w:t>sbbrodt@ucdavis.edu</w:t>
        </w:r>
      </w:hyperlink>
      <w:r w:rsidR="008127C6">
        <w:rPr>
          <w:rStyle w:val="Hyperlink"/>
        </w:rPr>
        <w:t xml:space="preserve"> </w:t>
      </w:r>
      <w:r w:rsidR="008127C6">
        <w:t xml:space="preserve">or Jeff Stackhouse, </w:t>
      </w:r>
      <w:hyperlink r:id="rId14" w:history="1">
        <w:r w:rsidR="008127C6" w:rsidRPr="00A055A5">
          <w:rPr>
            <w:rStyle w:val="Hyperlink"/>
          </w:rPr>
          <w:t>jwstackhouse@ucanr.edu</w:t>
        </w:r>
      </w:hyperlink>
      <w:r w:rsidR="008127C6">
        <w:t>.</w:t>
      </w:r>
    </w:p>
    <w:p w:rsidR="006C4887" w:rsidRDefault="006C4887">
      <w:r>
        <w:br w:type="page"/>
      </w:r>
    </w:p>
    <w:p w:rsidR="0071673A" w:rsidRPr="008127C6" w:rsidRDefault="0071673A" w:rsidP="006C4887">
      <w:pPr>
        <w:spacing w:after="0" w:line="240" w:lineRule="auto"/>
        <w:rPr>
          <w:rStyle w:val="Hyperlink"/>
          <w:u w:val="none"/>
        </w:rPr>
      </w:pPr>
    </w:p>
    <w:tbl>
      <w:tblPr>
        <w:tblW w:w="10716" w:type="dxa"/>
        <w:tblInd w:w="18" w:type="dxa"/>
        <w:tblBorders>
          <w:top w:val="single" w:sz="18" w:space="0" w:color="000000"/>
          <w:left w:val="single" w:sz="18" w:space="0" w:color="000000"/>
          <w:bottom w:val="single" w:sz="18" w:space="0" w:color="000000"/>
          <w:right w:val="single" w:sz="18" w:space="0" w:color="000000"/>
        </w:tblBorders>
        <w:tblLayout w:type="fixed"/>
        <w:tblCellMar>
          <w:left w:w="10" w:type="dxa"/>
          <w:right w:w="10" w:type="dxa"/>
        </w:tblCellMar>
        <w:tblLook w:val="04A0" w:firstRow="1" w:lastRow="0" w:firstColumn="1" w:lastColumn="0" w:noHBand="0" w:noVBand="1"/>
      </w:tblPr>
      <w:tblGrid>
        <w:gridCol w:w="4950"/>
        <w:gridCol w:w="5760"/>
        <w:gridCol w:w="6"/>
      </w:tblGrid>
      <w:tr w:rsidR="00AC3EB4" w:rsidRPr="00D02BC0" w:rsidTr="00F60C90">
        <w:trPr>
          <w:trHeight w:val="351"/>
        </w:trPr>
        <w:tc>
          <w:tcPr>
            <w:tcW w:w="10716" w:type="dxa"/>
            <w:gridSpan w:val="3"/>
            <w:tcBorders>
              <w:top w:val="single" w:sz="18" w:space="0" w:color="000000"/>
              <w:left w:val="single" w:sz="18" w:space="0" w:color="000000"/>
              <w:bottom w:val="single" w:sz="12" w:space="0" w:color="000000"/>
              <w:right w:val="single" w:sz="18" w:space="0" w:color="000000"/>
            </w:tcBorders>
            <w:shd w:val="pct15" w:color="auto" w:fill="auto"/>
            <w:tcMar>
              <w:top w:w="0" w:type="dxa"/>
              <w:left w:w="108" w:type="dxa"/>
              <w:bottom w:w="0" w:type="dxa"/>
              <w:right w:w="108" w:type="dxa"/>
            </w:tcMar>
            <w:vAlign w:val="center"/>
          </w:tcPr>
          <w:p w:rsidR="00AC3EB4" w:rsidRPr="00D02BC0" w:rsidRDefault="00AC3EB4" w:rsidP="00F60C90">
            <w:pPr>
              <w:spacing w:after="120"/>
              <w:jc w:val="center"/>
              <w:rPr>
                <w:rFonts w:ascii="Arial" w:hAnsi="Arial" w:cs="Arial"/>
              </w:rPr>
            </w:pPr>
            <w:r w:rsidRPr="00D02BC0">
              <w:rPr>
                <w:rFonts w:ascii="Arial" w:hAnsi="Arial" w:cs="Arial"/>
              </w:rPr>
              <w:t>Western SARE Professional Development Program for California</w:t>
            </w:r>
          </w:p>
          <w:p w:rsidR="00AC3EB4" w:rsidRDefault="00AC3EB4" w:rsidP="006C4887">
            <w:pPr>
              <w:spacing w:before="80" w:after="0"/>
              <w:jc w:val="center"/>
              <w:rPr>
                <w:rFonts w:ascii="Arial" w:hAnsi="Arial" w:cs="Arial"/>
                <w:b/>
                <w:sz w:val="20"/>
                <w:szCs w:val="20"/>
              </w:rPr>
            </w:pPr>
            <w:r>
              <w:rPr>
                <w:rFonts w:ascii="Arial" w:hAnsi="Arial" w:cs="Arial"/>
                <w:b/>
                <w:sz w:val="20"/>
                <w:szCs w:val="20"/>
              </w:rPr>
              <w:t xml:space="preserve">MINI-GRANT </w:t>
            </w:r>
            <w:r w:rsidRPr="00CC7D56">
              <w:rPr>
                <w:rFonts w:ascii="Arial" w:hAnsi="Arial" w:cs="Arial"/>
                <w:b/>
                <w:sz w:val="20"/>
                <w:szCs w:val="20"/>
              </w:rPr>
              <w:t>APPLICATION</w:t>
            </w:r>
          </w:p>
          <w:p w:rsidR="007D5178" w:rsidRPr="00504B2F" w:rsidRDefault="007D5178" w:rsidP="00F60C90">
            <w:pPr>
              <w:spacing w:before="80" w:after="80"/>
              <w:jc w:val="center"/>
              <w:rPr>
                <w:rFonts w:ascii="Arial" w:hAnsi="Arial" w:cs="Arial"/>
              </w:rPr>
            </w:pPr>
            <w:r>
              <w:rPr>
                <w:rFonts w:ascii="Arial" w:hAnsi="Arial" w:cs="Arial"/>
                <w:b/>
                <w:sz w:val="20"/>
                <w:szCs w:val="20"/>
              </w:rPr>
              <w:t>Due Monday February 25, 2019 (by 5 pm)</w:t>
            </w:r>
          </w:p>
        </w:tc>
      </w:tr>
      <w:tr w:rsidR="00AC3EB4" w:rsidRPr="00D02BC0" w:rsidTr="00F60C90">
        <w:tc>
          <w:tcPr>
            <w:tcW w:w="10716" w:type="dxa"/>
            <w:gridSpan w:val="3"/>
            <w:tcBorders>
              <w:top w:val="single" w:sz="12"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vAlign w:val="center"/>
          </w:tcPr>
          <w:p w:rsidR="00AC3EB4" w:rsidRPr="00CC7D56" w:rsidRDefault="00AC3EB4" w:rsidP="00F60C90">
            <w:pPr>
              <w:spacing w:before="80" w:after="80"/>
              <w:rPr>
                <w:rFonts w:ascii="Arial" w:hAnsi="Arial" w:cs="Arial"/>
                <w:b/>
                <w:sz w:val="18"/>
                <w:szCs w:val="18"/>
              </w:rPr>
            </w:pPr>
            <w:r w:rsidRPr="00CC7D56">
              <w:rPr>
                <w:rFonts w:ascii="Arial" w:hAnsi="Arial" w:cs="Arial"/>
                <w:b/>
                <w:sz w:val="18"/>
                <w:szCs w:val="18"/>
              </w:rPr>
              <w:t xml:space="preserve">1.  APPLICANT INFORMATION </w:t>
            </w:r>
          </w:p>
        </w:tc>
      </w:tr>
      <w:tr w:rsidR="00AC3EB4" w:rsidRPr="00D02BC0" w:rsidTr="00F60C90">
        <w:trPr>
          <w:trHeight w:val="321"/>
        </w:trPr>
        <w:tc>
          <w:tcPr>
            <w:tcW w:w="10716" w:type="dxa"/>
            <w:gridSpan w:val="3"/>
            <w:tcBorders>
              <w:top w:val="single" w:sz="12"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 xml:space="preserve">a. </w:t>
            </w:r>
            <w:r>
              <w:rPr>
                <w:rFonts w:ascii="Arial" w:hAnsi="Arial" w:cs="Arial"/>
                <w:sz w:val="18"/>
                <w:szCs w:val="18"/>
              </w:rPr>
              <w:t xml:space="preserve"> Applicant </w:t>
            </w:r>
            <w:r w:rsidRPr="00CC7D56">
              <w:rPr>
                <w:rFonts w:ascii="Arial" w:hAnsi="Arial" w:cs="Arial"/>
                <w:sz w:val="18"/>
                <w:szCs w:val="18"/>
              </w:rPr>
              <w:t>Name</w:t>
            </w:r>
            <w:r w:rsidRPr="002129F3">
              <w:rPr>
                <w:rFonts w:ascii="Arial" w:hAnsi="Arial" w:cs="Arial"/>
                <w:sz w:val="18"/>
                <w:szCs w:val="18"/>
              </w:rPr>
              <w:t xml:space="preserve">: </w:t>
            </w:r>
            <w:r w:rsidRPr="00CC7D56">
              <w:rPr>
                <w:rFonts w:ascii="Arial" w:hAnsi="Arial" w:cs="Arial"/>
                <w:sz w:val="18"/>
                <w:szCs w:val="18"/>
              </w:rPr>
              <w:t> </w:t>
            </w:r>
            <w:r w:rsidRPr="00CC7D56">
              <w:rPr>
                <w:rFonts w:ascii="Arial" w:hAnsi="Arial" w:cs="Arial"/>
                <w:sz w:val="18"/>
                <w:szCs w:val="18"/>
              </w:rPr>
              <w:t> </w:t>
            </w:r>
            <w:r w:rsidRPr="002129F3">
              <w:rPr>
                <w:rFonts w:ascii="Arial" w:hAnsi="Arial" w:cs="Arial"/>
                <w:sz w:val="18"/>
                <w:szCs w:val="18"/>
              </w:rPr>
              <w:t> </w:t>
            </w:r>
            <w:r w:rsidRPr="002129F3">
              <w:rPr>
                <w:rFonts w:ascii="Arial" w:hAnsi="Arial" w:cs="Arial"/>
                <w:sz w:val="18"/>
                <w:szCs w:val="18"/>
              </w:rPr>
              <w:t> </w:t>
            </w:r>
            <w:r w:rsidRPr="00150393">
              <w:rPr>
                <w:rFonts w:ascii="Arial" w:hAnsi="Arial" w:cs="Arial"/>
                <w:sz w:val="18"/>
                <w:szCs w:val="18"/>
              </w:rPr>
              <w:t> </w:t>
            </w:r>
            <w:r w:rsidRPr="00CC7D56">
              <w:rPr>
                <w:rFonts w:ascii="Arial" w:hAnsi="Arial" w:cs="Arial"/>
                <w:sz w:val="18"/>
                <w:szCs w:val="18"/>
              </w:rPr>
              <w:tab/>
            </w:r>
            <w:r w:rsidRPr="00CC7D56">
              <w:rPr>
                <w:rFonts w:ascii="Arial" w:hAnsi="Arial" w:cs="Arial"/>
                <w:sz w:val="18"/>
                <w:szCs w:val="18"/>
              </w:rPr>
              <w:tab/>
            </w:r>
            <w:r w:rsidRPr="00CC7D56">
              <w:rPr>
                <w:rFonts w:ascii="Arial" w:hAnsi="Arial" w:cs="Arial"/>
                <w:sz w:val="18"/>
                <w:szCs w:val="18"/>
              </w:rPr>
              <w:tab/>
            </w:r>
          </w:p>
        </w:tc>
      </w:tr>
      <w:tr w:rsidR="00AC3EB4" w:rsidRPr="00D02BC0" w:rsidTr="00F60C90">
        <w:trPr>
          <w:trHeight w:val="258"/>
        </w:trPr>
        <w:tc>
          <w:tcPr>
            <w:tcW w:w="10716" w:type="dxa"/>
            <w:gridSpan w:val="3"/>
            <w:tcBorders>
              <w:top w:val="single" w:sz="12"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AC3EB4" w:rsidRPr="00CC7D56" w:rsidRDefault="00AC3EB4" w:rsidP="00F60C90">
            <w:pPr>
              <w:spacing w:before="80" w:after="80"/>
              <w:rPr>
                <w:rFonts w:ascii="Arial" w:hAnsi="Arial" w:cs="Arial"/>
                <w:b/>
                <w:sz w:val="18"/>
                <w:szCs w:val="18"/>
              </w:rPr>
            </w:pPr>
            <w:r w:rsidRPr="00CC7D56">
              <w:rPr>
                <w:rFonts w:ascii="Arial" w:hAnsi="Arial" w:cs="Arial"/>
                <w:b/>
                <w:sz w:val="18"/>
                <w:szCs w:val="18"/>
              </w:rPr>
              <w:t>b.  Address:</w:t>
            </w:r>
          </w:p>
        </w:tc>
      </w:tr>
      <w:tr w:rsidR="00AC3EB4" w:rsidRPr="00D02BC0" w:rsidTr="00F60C90">
        <w:tc>
          <w:tcPr>
            <w:tcW w:w="10716" w:type="dxa"/>
            <w:gridSpan w:val="3"/>
            <w:tcBorders>
              <w:top w:val="single" w:sz="12" w:space="0" w:color="000000"/>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 xml:space="preserve">Street </w:t>
            </w:r>
            <w:r>
              <w:rPr>
                <w:rFonts w:ascii="Arial" w:hAnsi="Arial" w:cs="Arial"/>
                <w:sz w:val="18"/>
                <w:szCs w:val="18"/>
              </w:rPr>
              <w:t xml:space="preserve">line </w:t>
            </w:r>
            <w:r w:rsidRPr="00CC7D56">
              <w:rPr>
                <w:rFonts w:ascii="Arial" w:hAnsi="Arial" w:cs="Arial"/>
                <w:sz w:val="18"/>
                <w:szCs w:val="18"/>
              </w:rPr>
              <w:t>1:</w:t>
            </w:r>
            <w:r w:rsidRPr="00CC7D56">
              <w:rPr>
                <w:rFonts w:ascii="Arial" w:hAnsi="Arial" w:cs="Arial"/>
                <w:sz w:val="18"/>
                <w:szCs w:val="18"/>
              </w:rPr>
              <w:tab/>
            </w:r>
            <w:r w:rsidRPr="00CC7D56">
              <w:rPr>
                <w:rFonts w:ascii="Arial" w:hAnsi="Arial" w:cs="Arial"/>
                <w:sz w:val="18"/>
                <w:szCs w:val="18"/>
              </w:rPr>
              <w:tab/>
            </w:r>
          </w:p>
        </w:tc>
      </w:tr>
      <w:tr w:rsidR="00AC3EB4" w:rsidRPr="00D02BC0" w:rsidTr="00F60C90">
        <w:trPr>
          <w:trHeight w:val="288"/>
        </w:trPr>
        <w:tc>
          <w:tcPr>
            <w:tcW w:w="107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 xml:space="preserve">Street </w:t>
            </w:r>
            <w:r>
              <w:rPr>
                <w:rFonts w:ascii="Arial" w:hAnsi="Arial" w:cs="Arial"/>
                <w:sz w:val="18"/>
                <w:szCs w:val="18"/>
              </w:rPr>
              <w:t xml:space="preserve">line </w:t>
            </w:r>
            <w:r w:rsidRPr="00CC7D56">
              <w:rPr>
                <w:rFonts w:ascii="Arial" w:hAnsi="Arial" w:cs="Arial"/>
                <w:sz w:val="18"/>
                <w:szCs w:val="18"/>
              </w:rPr>
              <w:t>2:</w:t>
            </w:r>
            <w:r w:rsidRPr="00CC7D56">
              <w:rPr>
                <w:rFonts w:ascii="Arial" w:hAnsi="Arial" w:cs="Arial"/>
                <w:sz w:val="18"/>
                <w:szCs w:val="18"/>
              </w:rPr>
              <w:tab/>
            </w:r>
            <w:r w:rsidRPr="00CC7D56">
              <w:rPr>
                <w:rFonts w:ascii="Arial" w:hAnsi="Arial" w:cs="Arial"/>
                <w:sz w:val="18"/>
                <w:szCs w:val="18"/>
              </w:rPr>
              <w:tab/>
            </w:r>
          </w:p>
        </w:tc>
      </w:tr>
      <w:tr w:rsidR="00AC3EB4" w:rsidRPr="00D02BC0" w:rsidTr="00F60C90">
        <w:tc>
          <w:tcPr>
            <w:tcW w:w="107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City:</w:t>
            </w:r>
            <w:r w:rsidRPr="00CC7D56">
              <w:rPr>
                <w:rFonts w:ascii="Arial" w:hAnsi="Arial" w:cs="Arial"/>
                <w:sz w:val="18"/>
                <w:szCs w:val="18"/>
              </w:rPr>
              <w:tab/>
            </w:r>
            <w:r w:rsidRPr="00CC7D56">
              <w:rPr>
                <w:rFonts w:ascii="Arial" w:hAnsi="Arial" w:cs="Arial"/>
                <w:sz w:val="18"/>
                <w:szCs w:val="18"/>
              </w:rPr>
              <w:tab/>
            </w:r>
          </w:p>
        </w:tc>
      </w:tr>
      <w:tr w:rsidR="00AC3EB4" w:rsidRPr="00D02BC0" w:rsidTr="00F60C90">
        <w:tc>
          <w:tcPr>
            <w:tcW w:w="107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County:</w:t>
            </w:r>
            <w:r w:rsidRPr="00CC7D56">
              <w:rPr>
                <w:rFonts w:ascii="Arial" w:hAnsi="Arial" w:cs="Arial"/>
                <w:sz w:val="18"/>
                <w:szCs w:val="18"/>
              </w:rPr>
              <w:tab/>
            </w:r>
            <w:r w:rsidRPr="00CC7D56">
              <w:rPr>
                <w:rFonts w:ascii="Arial" w:hAnsi="Arial" w:cs="Arial"/>
                <w:sz w:val="18"/>
                <w:szCs w:val="18"/>
              </w:rPr>
              <w:tab/>
            </w:r>
          </w:p>
        </w:tc>
      </w:tr>
      <w:tr w:rsidR="00AC3EB4" w:rsidRPr="00D02BC0" w:rsidTr="00F60C90">
        <w:tc>
          <w:tcPr>
            <w:tcW w:w="107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State:</w:t>
            </w:r>
            <w:r w:rsidRPr="00CC7D56">
              <w:rPr>
                <w:rFonts w:ascii="Arial" w:hAnsi="Arial" w:cs="Arial"/>
                <w:sz w:val="18"/>
                <w:szCs w:val="18"/>
              </w:rPr>
              <w:tab/>
            </w:r>
            <w:r w:rsidRPr="00CC7D56">
              <w:rPr>
                <w:rFonts w:ascii="Arial" w:hAnsi="Arial" w:cs="Arial"/>
                <w:sz w:val="18"/>
                <w:szCs w:val="18"/>
              </w:rPr>
              <w:tab/>
            </w:r>
          </w:p>
        </w:tc>
      </w:tr>
      <w:tr w:rsidR="00AC3EB4" w:rsidRPr="00D02BC0" w:rsidTr="00F60C90">
        <w:tc>
          <w:tcPr>
            <w:tcW w:w="107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Zip/Postal Code</w:t>
            </w:r>
            <w:r w:rsidRPr="00CC7D56">
              <w:rPr>
                <w:rFonts w:ascii="Arial" w:hAnsi="Arial" w:cs="Arial"/>
                <w:sz w:val="18"/>
                <w:szCs w:val="18"/>
              </w:rPr>
              <w:tab/>
            </w:r>
          </w:p>
        </w:tc>
      </w:tr>
      <w:tr w:rsidR="00AC3EB4" w:rsidRPr="00D02BC0" w:rsidTr="00F60C90">
        <w:tc>
          <w:tcPr>
            <w:tcW w:w="10716" w:type="dxa"/>
            <w:gridSpan w:val="3"/>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C3EB4" w:rsidRDefault="00AC3EB4" w:rsidP="00F60C90">
            <w:pPr>
              <w:tabs>
                <w:tab w:val="left" w:pos="4842"/>
                <w:tab w:val="left" w:pos="5040"/>
              </w:tabs>
              <w:spacing w:before="80" w:after="80"/>
              <w:rPr>
                <w:rFonts w:ascii="Arial" w:hAnsi="Arial" w:cs="Arial"/>
                <w:sz w:val="18"/>
                <w:szCs w:val="18"/>
              </w:rPr>
            </w:pPr>
            <w:r w:rsidRPr="00CC7D56">
              <w:rPr>
                <w:rFonts w:ascii="Arial" w:hAnsi="Arial" w:cs="Arial"/>
                <w:sz w:val="18"/>
                <w:szCs w:val="18"/>
              </w:rPr>
              <w:t>Email Address</w:t>
            </w:r>
            <w:r w:rsidRPr="002129F3">
              <w:rPr>
                <w:rFonts w:ascii="Arial" w:hAnsi="Arial" w:cs="Arial"/>
                <w:sz w:val="18"/>
                <w:szCs w:val="18"/>
              </w:rPr>
              <w:t xml:space="preserve">: </w:t>
            </w:r>
            <w:r>
              <w:rPr>
                <w:rFonts w:ascii="Arial" w:hAnsi="Arial" w:cs="Arial"/>
                <w:sz w:val="18"/>
                <w:szCs w:val="18"/>
              </w:rPr>
              <w:br/>
              <w:t>…………………………………………………………………………………………………………………………………………………………</w:t>
            </w:r>
          </w:p>
          <w:p w:rsidR="00AC3EB4" w:rsidRPr="006E6C61" w:rsidRDefault="00AC3EB4" w:rsidP="00F60C90">
            <w:pPr>
              <w:tabs>
                <w:tab w:val="left" w:pos="4842"/>
                <w:tab w:val="left" w:pos="5040"/>
              </w:tabs>
              <w:spacing w:before="80" w:after="80"/>
              <w:rPr>
                <w:rFonts w:ascii="Arial" w:hAnsi="Arial" w:cs="Arial"/>
                <w:sz w:val="18"/>
                <w:szCs w:val="18"/>
              </w:rPr>
            </w:pPr>
            <w:r w:rsidRPr="006E6C61">
              <w:rPr>
                <w:rFonts w:ascii="Arial" w:hAnsi="Arial" w:cs="Arial"/>
                <w:sz w:val="18"/>
                <w:szCs w:val="18"/>
              </w:rPr>
              <w:t xml:space="preserve">Phone No.:  </w:t>
            </w:r>
          </w:p>
        </w:tc>
      </w:tr>
      <w:tr w:rsidR="00AC3EB4" w:rsidRPr="00D02BC0" w:rsidTr="00F60C90">
        <w:trPr>
          <w:trHeight w:val="384"/>
        </w:trPr>
        <w:tc>
          <w:tcPr>
            <w:tcW w:w="10716" w:type="dxa"/>
            <w:gridSpan w:val="3"/>
            <w:tcBorders>
              <w:top w:val="single" w:sz="18" w:space="0" w:color="000000"/>
              <w:left w:val="single" w:sz="18" w:space="0" w:color="000000"/>
              <w:bottom w:val="single" w:sz="12" w:space="0" w:color="auto"/>
              <w:right w:val="single" w:sz="18" w:space="0" w:color="000000"/>
            </w:tcBorders>
            <w:shd w:val="clear" w:color="auto" w:fill="auto"/>
            <w:tcMar>
              <w:top w:w="0" w:type="dxa"/>
              <w:left w:w="108" w:type="dxa"/>
              <w:bottom w:w="0" w:type="dxa"/>
              <w:right w:w="108" w:type="dxa"/>
            </w:tcMar>
          </w:tcPr>
          <w:p w:rsidR="00AC3EB4" w:rsidRPr="00CC7D56" w:rsidRDefault="00AC3EB4" w:rsidP="00F60C90">
            <w:pPr>
              <w:spacing w:before="80" w:after="80"/>
              <w:rPr>
                <w:rFonts w:ascii="Arial" w:hAnsi="Arial" w:cs="Arial"/>
                <w:b/>
                <w:sz w:val="18"/>
                <w:szCs w:val="18"/>
              </w:rPr>
            </w:pPr>
            <w:r>
              <w:rPr>
                <w:rFonts w:ascii="Arial" w:hAnsi="Arial" w:cs="Arial"/>
                <w:b/>
                <w:sz w:val="18"/>
                <w:szCs w:val="18"/>
              </w:rPr>
              <w:t>c.  Organization</w:t>
            </w:r>
            <w:r w:rsidRPr="00CC7D56">
              <w:rPr>
                <w:rFonts w:ascii="Arial" w:hAnsi="Arial" w:cs="Arial"/>
                <w:b/>
                <w:sz w:val="18"/>
                <w:szCs w:val="18"/>
              </w:rPr>
              <w:t>:</w:t>
            </w:r>
          </w:p>
        </w:tc>
      </w:tr>
      <w:tr w:rsidR="00AC3EB4" w:rsidRPr="00D02BC0" w:rsidTr="00F60C90">
        <w:trPr>
          <w:trHeight w:val="537"/>
        </w:trPr>
        <w:tc>
          <w:tcPr>
            <w:tcW w:w="4950" w:type="dxa"/>
            <w:tcBorders>
              <w:top w:val="single" w:sz="12" w:space="0" w:color="auto"/>
              <w:left w:val="single" w:sz="18" w:space="0" w:color="000000"/>
              <w:bottom w:val="single" w:sz="12" w:space="0" w:color="auto"/>
              <w:right w:val="single" w:sz="2" w:space="0" w:color="000000"/>
            </w:tcBorders>
            <w:shd w:val="clear" w:color="auto" w:fill="auto"/>
            <w:tcMar>
              <w:top w:w="0" w:type="dxa"/>
              <w:left w:w="108" w:type="dxa"/>
              <w:bottom w:w="0" w:type="dxa"/>
              <w:right w:w="108" w:type="dxa"/>
            </w:tcMar>
          </w:tcPr>
          <w:p w:rsidR="00AC3EB4" w:rsidRPr="00504B2F" w:rsidRDefault="00AC3EB4" w:rsidP="00F60C90">
            <w:pPr>
              <w:rPr>
                <w:rFonts w:ascii="Arial" w:hAnsi="Arial" w:cs="Arial"/>
              </w:rPr>
            </w:pPr>
            <w:r w:rsidRPr="00CC7D56">
              <w:rPr>
                <w:rFonts w:ascii="Arial" w:hAnsi="Arial" w:cs="Arial"/>
                <w:sz w:val="18"/>
                <w:szCs w:val="18"/>
              </w:rPr>
              <w:t xml:space="preserve">Department </w:t>
            </w:r>
            <w:r>
              <w:rPr>
                <w:rFonts w:ascii="Arial" w:hAnsi="Arial" w:cs="Arial"/>
                <w:sz w:val="18"/>
                <w:szCs w:val="18"/>
              </w:rPr>
              <w:t>or unit</w:t>
            </w:r>
            <w:r w:rsidRPr="00CC7D56">
              <w:rPr>
                <w:rFonts w:ascii="Arial" w:hAnsi="Arial" w:cs="Arial"/>
                <w:sz w:val="18"/>
                <w:szCs w:val="18"/>
              </w:rPr>
              <w:t>:</w:t>
            </w:r>
          </w:p>
        </w:tc>
        <w:tc>
          <w:tcPr>
            <w:tcW w:w="5766" w:type="dxa"/>
            <w:gridSpan w:val="2"/>
            <w:tcBorders>
              <w:top w:val="single" w:sz="12" w:space="0" w:color="auto"/>
              <w:left w:val="single" w:sz="2" w:space="0" w:color="000000"/>
              <w:bottom w:val="single" w:sz="12" w:space="0" w:color="auto"/>
              <w:right w:val="single" w:sz="18" w:space="0" w:color="000000"/>
            </w:tcBorders>
            <w:shd w:val="clear" w:color="auto" w:fill="auto"/>
            <w:tcMar>
              <w:top w:w="0" w:type="dxa"/>
              <w:left w:w="108" w:type="dxa"/>
              <w:bottom w:w="0" w:type="dxa"/>
              <w:right w:w="108" w:type="dxa"/>
            </w:tcMar>
          </w:tcPr>
          <w:p w:rsidR="00AC3EB4" w:rsidRPr="00504B2F" w:rsidRDefault="00AC3EB4" w:rsidP="00F60C90">
            <w:pPr>
              <w:rPr>
                <w:rFonts w:ascii="Arial" w:hAnsi="Arial" w:cs="Arial"/>
              </w:rPr>
            </w:pPr>
            <w:r w:rsidRPr="00CC7D56">
              <w:rPr>
                <w:rFonts w:ascii="Arial" w:hAnsi="Arial" w:cs="Arial"/>
                <w:sz w:val="18"/>
                <w:szCs w:val="18"/>
              </w:rPr>
              <w:t>County</w:t>
            </w:r>
            <w:r>
              <w:rPr>
                <w:rFonts w:ascii="Arial" w:hAnsi="Arial" w:cs="Arial"/>
                <w:sz w:val="18"/>
                <w:szCs w:val="18"/>
              </w:rPr>
              <w:t xml:space="preserve"> or region</w:t>
            </w:r>
            <w:r w:rsidRPr="00CC7D56">
              <w:rPr>
                <w:rFonts w:ascii="Arial" w:hAnsi="Arial" w:cs="Arial"/>
                <w:sz w:val="18"/>
                <w:szCs w:val="18"/>
              </w:rPr>
              <w:t>:</w:t>
            </w: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Default="00AC3EB4" w:rsidP="00F60C90">
            <w:pPr>
              <w:spacing w:before="80" w:after="80"/>
              <w:rPr>
                <w:rFonts w:ascii="Arial" w:hAnsi="Arial" w:cs="Arial"/>
                <w:b/>
                <w:sz w:val="18"/>
                <w:szCs w:val="18"/>
              </w:rPr>
            </w:pPr>
            <w:r>
              <w:rPr>
                <w:rFonts w:ascii="Arial" w:hAnsi="Arial" w:cs="Arial"/>
                <w:b/>
                <w:sz w:val="18"/>
                <w:szCs w:val="18"/>
              </w:rPr>
              <w:t xml:space="preserve">2.  Have you previously received a WSARE </w:t>
            </w:r>
            <w:r w:rsidR="007D5178">
              <w:rPr>
                <w:rFonts w:ascii="Arial" w:hAnsi="Arial" w:cs="Arial"/>
                <w:b/>
                <w:sz w:val="18"/>
                <w:szCs w:val="18"/>
              </w:rPr>
              <w:t xml:space="preserve">California </w:t>
            </w:r>
            <w:r>
              <w:rPr>
                <w:rFonts w:ascii="Arial" w:hAnsi="Arial" w:cs="Arial"/>
                <w:b/>
                <w:sz w:val="18"/>
                <w:szCs w:val="18"/>
              </w:rPr>
              <w:t>Mini-Grant?</w:t>
            </w:r>
          </w:p>
          <w:p w:rsidR="00AC3EB4" w:rsidRDefault="00AC3EB4" w:rsidP="00F60C90">
            <w:pPr>
              <w:spacing w:before="80" w:after="80"/>
              <w:rPr>
                <w:rFonts w:ascii="Arial" w:hAnsi="Arial" w:cs="Arial"/>
                <w:b/>
                <w:sz w:val="18"/>
                <w:szCs w:val="18"/>
              </w:rPr>
            </w:pPr>
            <w:r>
              <w:rPr>
                <w:rFonts w:ascii="Arial" w:hAnsi="Arial" w:cs="Arial"/>
                <w:b/>
                <w:sz w:val="18"/>
                <w:szCs w:val="18"/>
              </w:rPr>
              <w:t xml:space="preserve">     YES [    ]     NO  [    ]</w:t>
            </w:r>
          </w:p>
          <w:p w:rsidR="00AC3EB4" w:rsidRPr="00CC7D56" w:rsidRDefault="00AC3EB4" w:rsidP="00F60C90">
            <w:pPr>
              <w:spacing w:before="80" w:after="80"/>
              <w:rPr>
                <w:rFonts w:ascii="Arial" w:hAnsi="Arial" w:cs="Arial"/>
                <w:b/>
                <w:sz w:val="18"/>
                <w:szCs w:val="18"/>
              </w:rPr>
            </w:pPr>
            <w:r>
              <w:rPr>
                <w:rFonts w:ascii="Arial" w:hAnsi="Arial" w:cs="Arial"/>
                <w:b/>
                <w:sz w:val="18"/>
                <w:szCs w:val="18"/>
              </w:rPr>
              <w:t xml:space="preserve">      (If yes, attach a final report to your emailed application if you have not already submitted one.)</w:t>
            </w: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Default="00AC3EB4" w:rsidP="000C1C49">
            <w:pPr>
              <w:spacing w:before="80" w:after="80"/>
              <w:rPr>
                <w:rFonts w:ascii="Arial" w:hAnsi="Arial" w:cs="Arial"/>
                <w:b/>
                <w:sz w:val="18"/>
                <w:szCs w:val="18"/>
              </w:rPr>
            </w:pPr>
            <w:r w:rsidRPr="00CC7D56">
              <w:rPr>
                <w:rFonts w:ascii="Arial" w:hAnsi="Arial" w:cs="Arial"/>
                <w:b/>
                <w:sz w:val="18"/>
                <w:szCs w:val="18"/>
              </w:rPr>
              <w:t xml:space="preserve">4.  Proposed </w:t>
            </w:r>
            <w:r>
              <w:rPr>
                <w:rFonts w:ascii="Arial" w:hAnsi="Arial" w:cs="Arial"/>
                <w:b/>
                <w:sz w:val="18"/>
                <w:szCs w:val="18"/>
              </w:rPr>
              <w:t>Date Range for Use of Funds</w:t>
            </w:r>
            <w:r w:rsidR="000C1C49">
              <w:rPr>
                <w:rFonts w:ascii="Arial" w:hAnsi="Arial" w:cs="Arial"/>
                <w:b/>
                <w:sz w:val="18"/>
                <w:szCs w:val="18"/>
              </w:rPr>
              <w:t>. Projects must be completed between April 15, 2019 and February 28, 2020</w:t>
            </w:r>
            <w:r>
              <w:rPr>
                <w:rFonts w:ascii="Arial" w:hAnsi="Arial" w:cs="Arial"/>
                <w:b/>
                <w:sz w:val="18"/>
                <w:szCs w:val="18"/>
              </w:rPr>
              <w:t>:</w:t>
            </w:r>
          </w:p>
          <w:p w:rsidR="000C1C49" w:rsidRDefault="000C1C49" w:rsidP="000C1C49">
            <w:pPr>
              <w:spacing w:before="80" w:after="80"/>
              <w:rPr>
                <w:rFonts w:ascii="Arial" w:hAnsi="Arial" w:cs="Arial"/>
                <w:b/>
                <w:sz w:val="18"/>
                <w:szCs w:val="18"/>
              </w:rPr>
            </w:pP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Default="00AC3EB4" w:rsidP="00F60C90">
            <w:pPr>
              <w:spacing w:before="80" w:after="80"/>
              <w:rPr>
                <w:rFonts w:ascii="Arial" w:hAnsi="Arial" w:cs="Arial"/>
                <w:sz w:val="18"/>
                <w:szCs w:val="18"/>
              </w:rPr>
            </w:pPr>
            <w:r w:rsidRPr="00CC7D56">
              <w:rPr>
                <w:rFonts w:ascii="Arial" w:hAnsi="Arial" w:cs="Arial"/>
                <w:b/>
                <w:sz w:val="18"/>
                <w:szCs w:val="18"/>
              </w:rPr>
              <w:t xml:space="preserve">5.  </w:t>
            </w:r>
            <w:r w:rsidRPr="002129F3">
              <w:rPr>
                <w:rFonts w:ascii="Arial" w:hAnsi="Arial" w:cs="Arial"/>
                <w:b/>
                <w:sz w:val="18"/>
                <w:szCs w:val="18"/>
              </w:rPr>
              <w:t>Project</w:t>
            </w:r>
            <w:r>
              <w:rPr>
                <w:rFonts w:ascii="Arial" w:hAnsi="Arial" w:cs="Arial"/>
                <w:b/>
                <w:sz w:val="18"/>
                <w:szCs w:val="18"/>
              </w:rPr>
              <w:t xml:space="preserve"> Title</w:t>
            </w:r>
            <w:r w:rsidRPr="00150393">
              <w:rPr>
                <w:rFonts w:ascii="Arial" w:hAnsi="Arial" w:cs="Arial"/>
                <w:sz w:val="18"/>
                <w:szCs w:val="18"/>
              </w:rPr>
              <w:t>:</w:t>
            </w:r>
          </w:p>
          <w:p w:rsidR="00AC3EB4" w:rsidRDefault="00AC3EB4" w:rsidP="00F60C90">
            <w:pPr>
              <w:spacing w:before="80" w:after="80"/>
              <w:rPr>
                <w:rFonts w:ascii="Arial" w:hAnsi="Arial" w:cs="Arial"/>
                <w:b/>
                <w:sz w:val="18"/>
                <w:szCs w:val="18"/>
              </w:rPr>
            </w:pP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Default="00AC3EB4" w:rsidP="00F60C90">
            <w:pPr>
              <w:spacing w:before="80" w:after="80"/>
              <w:rPr>
                <w:rFonts w:ascii="Arial" w:hAnsi="Arial" w:cs="Arial"/>
                <w:b/>
                <w:sz w:val="18"/>
                <w:szCs w:val="18"/>
              </w:rPr>
            </w:pPr>
            <w:r w:rsidRPr="00CC7D56">
              <w:rPr>
                <w:rFonts w:ascii="Arial" w:hAnsi="Arial" w:cs="Arial"/>
                <w:b/>
                <w:sz w:val="18"/>
                <w:szCs w:val="18"/>
              </w:rPr>
              <w:t xml:space="preserve">6. </w:t>
            </w:r>
            <w:r w:rsidRPr="002129F3">
              <w:rPr>
                <w:rFonts w:ascii="Arial" w:hAnsi="Arial" w:cs="Arial"/>
                <w:b/>
                <w:sz w:val="18"/>
                <w:szCs w:val="18"/>
              </w:rPr>
              <w:t xml:space="preserve">Issues and </w:t>
            </w:r>
            <w:r w:rsidRPr="00150393">
              <w:rPr>
                <w:rFonts w:ascii="Arial" w:hAnsi="Arial" w:cs="Arial"/>
                <w:b/>
                <w:sz w:val="18"/>
                <w:szCs w:val="18"/>
              </w:rPr>
              <w:t>A</w:t>
            </w:r>
            <w:r w:rsidRPr="00552703">
              <w:rPr>
                <w:rFonts w:ascii="Arial" w:hAnsi="Arial" w:cs="Arial"/>
                <w:b/>
                <w:sz w:val="18"/>
                <w:szCs w:val="18"/>
              </w:rPr>
              <w:t xml:space="preserve">reas (counties, regions) </w:t>
            </w:r>
            <w:r w:rsidR="000C1C49">
              <w:rPr>
                <w:rFonts w:ascii="Arial" w:hAnsi="Arial" w:cs="Arial"/>
                <w:b/>
                <w:sz w:val="18"/>
                <w:szCs w:val="18"/>
              </w:rPr>
              <w:t>Addressed</w:t>
            </w:r>
            <w:r w:rsidRPr="00EF5EA5">
              <w:rPr>
                <w:rFonts w:ascii="Arial" w:hAnsi="Arial" w:cs="Arial"/>
                <w:b/>
                <w:sz w:val="18"/>
                <w:szCs w:val="18"/>
              </w:rPr>
              <w:t xml:space="preserve"> by Project</w:t>
            </w:r>
            <w:r w:rsidRPr="00D02BC0">
              <w:rPr>
                <w:rFonts w:ascii="Arial" w:hAnsi="Arial" w:cs="Arial"/>
                <w:b/>
                <w:sz w:val="18"/>
                <w:szCs w:val="18"/>
              </w:rPr>
              <w:t>:</w:t>
            </w:r>
          </w:p>
          <w:p w:rsidR="00AC3EB4" w:rsidRDefault="00AC3EB4" w:rsidP="00F60C90">
            <w:pPr>
              <w:spacing w:before="80" w:after="80"/>
              <w:rPr>
                <w:rFonts w:ascii="Arial" w:hAnsi="Arial" w:cs="Arial"/>
                <w:b/>
                <w:sz w:val="18"/>
                <w:szCs w:val="18"/>
              </w:rPr>
            </w:pP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Default="00AC3EB4" w:rsidP="00F60C90">
            <w:pPr>
              <w:spacing w:before="80" w:after="80"/>
              <w:rPr>
                <w:rFonts w:ascii="Arial" w:hAnsi="Arial" w:cs="Arial"/>
                <w:b/>
                <w:sz w:val="18"/>
                <w:szCs w:val="18"/>
              </w:rPr>
            </w:pPr>
            <w:r>
              <w:rPr>
                <w:rFonts w:ascii="Arial" w:hAnsi="Arial" w:cs="Arial"/>
                <w:b/>
                <w:sz w:val="18"/>
                <w:szCs w:val="18"/>
              </w:rPr>
              <w:t>7.  List of partners and/or collaborators (please provide name and title or affiliation</w:t>
            </w:r>
            <w:r w:rsidR="000C1C49">
              <w:rPr>
                <w:rFonts w:ascii="Arial" w:hAnsi="Arial" w:cs="Arial"/>
                <w:b/>
                <w:sz w:val="18"/>
                <w:szCs w:val="18"/>
              </w:rPr>
              <w:t xml:space="preserve">, and role on </w:t>
            </w:r>
            <w:r w:rsidR="00606152">
              <w:rPr>
                <w:rFonts w:ascii="Arial" w:hAnsi="Arial" w:cs="Arial"/>
                <w:b/>
                <w:sz w:val="18"/>
                <w:szCs w:val="18"/>
              </w:rPr>
              <w:t xml:space="preserve">the </w:t>
            </w:r>
            <w:r w:rsidR="000C1C49">
              <w:rPr>
                <w:rFonts w:ascii="Arial" w:hAnsi="Arial" w:cs="Arial"/>
                <w:b/>
                <w:sz w:val="18"/>
                <w:szCs w:val="18"/>
              </w:rPr>
              <w:t>project</w:t>
            </w:r>
            <w:r>
              <w:rPr>
                <w:rFonts w:ascii="Arial" w:hAnsi="Arial" w:cs="Arial"/>
                <w:b/>
                <w:sz w:val="18"/>
                <w:szCs w:val="18"/>
              </w:rPr>
              <w:t>):</w:t>
            </w:r>
          </w:p>
          <w:p w:rsidR="00AC3EB4" w:rsidRPr="00504B2F" w:rsidRDefault="00AC3EB4" w:rsidP="00F60C90">
            <w:pPr>
              <w:spacing w:before="80" w:after="80"/>
              <w:rPr>
                <w:rFonts w:ascii="Arial" w:hAnsi="Arial" w:cs="Arial"/>
                <w:b/>
                <w:sz w:val="18"/>
                <w:szCs w:val="18"/>
              </w:rPr>
            </w:pP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sz w:val="18"/>
                <w:szCs w:val="18"/>
              </w:rPr>
            </w:pPr>
            <w:r>
              <w:rPr>
                <w:rFonts w:ascii="Arial" w:hAnsi="Arial" w:cs="Arial"/>
                <w:b/>
                <w:sz w:val="18"/>
                <w:szCs w:val="18"/>
              </w:rPr>
              <w:t>8</w:t>
            </w:r>
            <w:r w:rsidRPr="00504B2F">
              <w:rPr>
                <w:rFonts w:ascii="Arial" w:hAnsi="Arial" w:cs="Arial"/>
                <w:b/>
                <w:sz w:val="18"/>
                <w:szCs w:val="18"/>
              </w:rPr>
              <w:t xml:space="preserve">. </w:t>
            </w:r>
            <w:r>
              <w:rPr>
                <w:rFonts w:ascii="Arial" w:hAnsi="Arial" w:cs="Arial"/>
                <w:b/>
                <w:sz w:val="18"/>
                <w:szCs w:val="18"/>
              </w:rPr>
              <w:t>PROJECT</w:t>
            </w:r>
            <w:r w:rsidRPr="00504B2F">
              <w:rPr>
                <w:rFonts w:ascii="Arial" w:hAnsi="Arial" w:cs="Arial"/>
                <w:b/>
                <w:sz w:val="18"/>
                <w:szCs w:val="18"/>
              </w:rPr>
              <w:t xml:space="preserve"> DESCRIPTION</w:t>
            </w:r>
          </w:p>
        </w:tc>
      </w:tr>
      <w:tr w:rsidR="00AC3EB4" w:rsidRPr="00D02BC0" w:rsidTr="00F60C90">
        <w:tblPrEx>
          <w:tblBorders>
            <w:insideH w:val="single" w:sz="18" w:space="0" w:color="000000"/>
            <w:insideV w:val="single" w:sz="12" w:space="0" w:color="000000"/>
          </w:tblBorders>
        </w:tblPrEx>
        <w:trPr>
          <w:gridAfter w:val="1"/>
          <w:wAfter w:w="6" w:type="dxa"/>
          <w:trHeight w:val="627"/>
        </w:trPr>
        <w:tc>
          <w:tcPr>
            <w:tcW w:w="10710" w:type="dxa"/>
            <w:gridSpan w:val="2"/>
            <w:shd w:val="clear" w:color="auto" w:fill="auto"/>
            <w:tcMar>
              <w:top w:w="0" w:type="dxa"/>
              <w:left w:w="108" w:type="dxa"/>
              <w:bottom w:w="0" w:type="dxa"/>
              <w:right w:w="108" w:type="dxa"/>
            </w:tcMar>
          </w:tcPr>
          <w:p w:rsidR="00AC3EB4" w:rsidRPr="00001FF5" w:rsidRDefault="000C1C49" w:rsidP="00AC3EB4">
            <w:pPr>
              <w:pStyle w:val="ListParagraph"/>
              <w:numPr>
                <w:ilvl w:val="0"/>
                <w:numId w:val="2"/>
              </w:numPr>
              <w:spacing w:before="80" w:after="80"/>
              <w:rPr>
                <w:rFonts w:ascii="Arial" w:hAnsi="Arial" w:cs="Arial"/>
                <w:sz w:val="22"/>
                <w:szCs w:val="22"/>
              </w:rPr>
            </w:pPr>
            <w:r>
              <w:rPr>
                <w:rFonts w:ascii="Arial" w:hAnsi="Arial" w:cs="Arial"/>
                <w:b/>
                <w:i/>
                <w:sz w:val="20"/>
                <w:szCs w:val="20"/>
              </w:rPr>
              <w:t>Two to three</w:t>
            </w:r>
            <w:r w:rsidR="00AC3EB4" w:rsidRPr="00001FF5">
              <w:rPr>
                <w:rFonts w:ascii="Arial" w:hAnsi="Arial" w:cs="Arial"/>
                <w:b/>
                <w:i/>
                <w:sz w:val="20"/>
                <w:szCs w:val="20"/>
              </w:rPr>
              <w:t xml:space="preserve"> sentence </w:t>
            </w:r>
            <w:r w:rsidR="00606152">
              <w:rPr>
                <w:rFonts w:ascii="Arial" w:hAnsi="Arial" w:cs="Arial"/>
                <w:b/>
                <w:i/>
                <w:sz w:val="20"/>
                <w:szCs w:val="20"/>
              </w:rPr>
              <w:t>summary</w:t>
            </w:r>
            <w:r w:rsidR="00AC3EB4" w:rsidRPr="00001FF5">
              <w:rPr>
                <w:rFonts w:ascii="Arial" w:hAnsi="Arial" w:cs="Arial"/>
                <w:b/>
                <w:i/>
                <w:sz w:val="20"/>
                <w:szCs w:val="20"/>
              </w:rPr>
              <w:t xml:space="preserve"> of project</w:t>
            </w:r>
            <w:r w:rsidR="007D5178">
              <w:rPr>
                <w:rFonts w:ascii="Arial" w:hAnsi="Arial" w:cs="Arial"/>
                <w:b/>
                <w:i/>
                <w:sz w:val="20"/>
                <w:szCs w:val="20"/>
              </w:rPr>
              <w:t xml:space="preserve"> objective and methods (or activities)</w:t>
            </w:r>
            <w:r w:rsidR="007D5178">
              <w:rPr>
                <w:rFonts w:ascii="Arial" w:hAnsi="Arial" w:cs="Arial"/>
              </w:rPr>
              <w:t>.</w:t>
            </w:r>
          </w:p>
          <w:p w:rsidR="00AC3EB4" w:rsidRPr="00001FF5" w:rsidRDefault="00AC3EB4" w:rsidP="00F60C90">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Pr="00001FF5"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Who is the target audience?  Specifically identify the group or groups that will be targeted for participation in your project</w:t>
            </w:r>
            <w:r>
              <w:rPr>
                <w:rFonts w:ascii="Arial" w:hAnsi="Arial" w:cs="Arial"/>
              </w:rPr>
              <w:t>.</w:t>
            </w:r>
          </w:p>
          <w:p w:rsidR="00AC3EB4" w:rsidRPr="00001FF5" w:rsidRDefault="00AC3EB4" w:rsidP="00F60C90">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Pr="00606152"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 xml:space="preserve">Describe briefly what you’re going to do, such as hold an educational </w:t>
            </w:r>
            <w:r w:rsidR="00606152">
              <w:rPr>
                <w:rFonts w:ascii="Arial" w:hAnsi="Arial" w:cs="Arial"/>
                <w:b/>
                <w:i/>
                <w:sz w:val="20"/>
                <w:szCs w:val="20"/>
              </w:rPr>
              <w:t>workshop</w:t>
            </w:r>
            <w:r w:rsidRPr="00001FF5">
              <w:rPr>
                <w:rFonts w:ascii="Arial" w:hAnsi="Arial" w:cs="Arial"/>
                <w:b/>
                <w:i/>
                <w:sz w:val="20"/>
                <w:szCs w:val="20"/>
              </w:rPr>
              <w:t>, produce educational material, etc.</w:t>
            </w:r>
            <w:r w:rsidR="00606152">
              <w:rPr>
                <w:rFonts w:ascii="Arial" w:hAnsi="Arial" w:cs="Arial"/>
                <w:b/>
                <w:i/>
                <w:sz w:val="20"/>
                <w:szCs w:val="20"/>
              </w:rPr>
              <w:t xml:space="preserve"> Provide relevant details such as location, proposed agenda topics, and estimated number of attendees or target audience.</w:t>
            </w:r>
          </w:p>
          <w:p w:rsidR="00606152" w:rsidRDefault="00606152" w:rsidP="00606152">
            <w:pPr>
              <w:spacing w:before="80" w:after="80"/>
              <w:rPr>
                <w:rFonts w:ascii="Arial" w:hAnsi="Arial" w:cs="Arial"/>
              </w:rPr>
            </w:pPr>
          </w:p>
          <w:p w:rsidR="00606152" w:rsidRDefault="00606152" w:rsidP="00606152">
            <w:pPr>
              <w:spacing w:before="80" w:after="80"/>
              <w:rPr>
                <w:rFonts w:ascii="Arial" w:hAnsi="Arial" w:cs="Arial"/>
              </w:rPr>
            </w:pPr>
          </w:p>
          <w:p w:rsidR="00606152" w:rsidRPr="00606152" w:rsidRDefault="00606152" w:rsidP="00606152">
            <w:pPr>
              <w:spacing w:before="80" w:after="80"/>
              <w:rPr>
                <w:rFonts w:ascii="Arial" w:hAnsi="Arial" w:cs="Arial"/>
              </w:rPr>
            </w:pPr>
          </w:p>
          <w:p w:rsidR="00606152" w:rsidRPr="00606152" w:rsidRDefault="00606152" w:rsidP="00AC3EB4">
            <w:pPr>
              <w:pStyle w:val="ListParagraph"/>
              <w:numPr>
                <w:ilvl w:val="0"/>
                <w:numId w:val="2"/>
              </w:numPr>
              <w:spacing w:before="80" w:after="80"/>
              <w:rPr>
                <w:rFonts w:ascii="Arial" w:hAnsi="Arial" w:cs="Arial"/>
                <w:sz w:val="22"/>
                <w:szCs w:val="22"/>
              </w:rPr>
            </w:pPr>
            <w:r>
              <w:rPr>
                <w:rFonts w:ascii="Arial" w:hAnsi="Arial" w:cs="Arial"/>
                <w:b/>
                <w:i/>
                <w:sz w:val="20"/>
                <w:szCs w:val="20"/>
              </w:rPr>
              <w:t>How will you promote your events or products to ensure they reach your target audiences?</w:t>
            </w:r>
          </w:p>
          <w:p w:rsidR="00606152" w:rsidRPr="00606152" w:rsidRDefault="00606152" w:rsidP="00606152">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What changes in awareness, knowledge or attitudes are expected to occur as a result of the target audience participating in the project? (Be specific)</w:t>
            </w:r>
          </w:p>
          <w:p w:rsidR="00AC3EB4" w:rsidRDefault="00AC3EB4" w:rsidP="00F60C90">
            <w:pPr>
              <w:spacing w:before="80" w:after="80"/>
              <w:rPr>
                <w:rFonts w:ascii="Arial" w:hAnsi="Arial" w:cs="Arial"/>
              </w:rPr>
            </w:pPr>
          </w:p>
          <w:p w:rsidR="00AC3EB4" w:rsidRDefault="00AC3EB4" w:rsidP="00F60C90">
            <w:pPr>
              <w:spacing w:before="80" w:after="80"/>
              <w:rPr>
                <w:rFonts w:ascii="Arial" w:hAnsi="Arial" w:cs="Arial"/>
              </w:rPr>
            </w:pPr>
          </w:p>
          <w:p w:rsidR="00AC3EB4" w:rsidRPr="00246158" w:rsidRDefault="00AC3EB4" w:rsidP="00F60C90">
            <w:pPr>
              <w:spacing w:before="80" w:after="80"/>
              <w:rPr>
                <w:rFonts w:ascii="Arial" w:hAnsi="Arial" w:cs="Arial"/>
              </w:rPr>
            </w:pPr>
          </w:p>
          <w:p w:rsidR="00AC3EB4" w:rsidRPr="00001FF5"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What changes in decision-making, intentions or actions do you hope will take place among the target audience</w:t>
            </w:r>
            <w:r w:rsidR="00606152">
              <w:rPr>
                <w:rFonts w:ascii="Arial" w:hAnsi="Arial" w:cs="Arial"/>
                <w:b/>
                <w:i/>
                <w:sz w:val="20"/>
                <w:szCs w:val="20"/>
              </w:rPr>
              <w:t xml:space="preserve"> as a result of your project</w:t>
            </w:r>
            <w:r w:rsidRPr="00001FF5">
              <w:rPr>
                <w:rFonts w:ascii="Arial" w:hAnsi="Arial" w:cs="Arial"/>
                <w:b/>
                <w:i/>
                <w:sz w:val="20"/>
                <w:szCs w:val="20"/>
              </w:rPr>
              <w:t>?  (Be specific)</w:t>
            </w:r>
          </w:p>
          <w:p w:rsidR="00AC3EB4" w:rsidRPr="00001FF5" w:rsidRDefault="00AC3EB4" w:rsidP="00F60C90">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Pr="00001FF5"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What is the intended benefit from these changes (e.g. improved stewardship, economics, market access)?</w:t>
            </w:r>
          </w:p>
          <w:p w:rsidR="00AC3EB4" w:rsidRPr="00001FF5" w:rsidRDefault="00AC3EB4" w:rsidP="00F60C90">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Pr="00001FF5"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Evaluation plan – How will you determine if you</w:t>
            </w:r>
            <w:r w:rsidR="00606152">
              <w:rPr>
                <w:rFonts w:ascii="Arial" w:hAnsi="Arial" w:cs="Arial"/>
                <w:b/>
                <w:i/>
                <w:sz w:val="20"/>
                <w:szCs w:val="20"/>
              </w:rPr>
              <w:t>r</w:t>
            </w:r>
            <w:r w:rsidRPr="00001FF5">
              <w:rPr>
                <w:rFonts w:ascii="Arial" w:hAnsi="Arial" w:cs="Arial"/>
                <w:b/>
                <w:i/>
                <w:sz w:val="20"/>
                <w:szCs w:val="20"/>
              </w:rPr>
              <w:t xml:space="preserve"> educational outcomes have been achieved?  (Describe the methods)</w:t>
            </w:r>
            <w:r w:rsidR="00606152">
              <w:rPr>
                <w:rFonts w:ascii="Arial" w:hAnsi="Arial" w:cs="Arial"/>
                <w:b/>
                <w:i/>
                <w:sz w:val="20"/>
                <w:szCs w:val="20"/>
              </w:rPr>
              <w:t xml:space="preserve">. </w:t>
            </w:r>
            <w:r w:rsidR="00606152">
              <w:rPr>
                <w:rFonts w:ascii="Arial" w:hAnsi="Arial" w:cs="Arial"/>
                <w:b/>
                <w:i/>
                <w:color w:val="FF0000"/>
                <w:sz w:val="20"/>
                <w:szCs w:val="20"/>
              </w:rPr>
              <w:t xml:space="preserve">Please note that, in addition to your own internal evaluation, each grantee will be required to complete a project evaluation form that will be provided after the grant is awarded. </w:t>
            </w:r>
          </w:p>
          <w:p w:rsidR="00AC3EB4" w:rsidRPr="00001FF5" w:rsidRDefault="00AC3EB4" w:rsidP="00F60C90">
            <w:pPr>
              <w:spacing w:before="80" w:after="80"/>
              <w:rPr>
                <w:rFonts w:ascii="Arial" w:hAnsi="Arial" w:cs="Arial"/>
              </w:rPr>
            </w:pPr>
          </w:p>
          <w:p w:rsidR="00AC3EB4" w:rsidRPr="00504B2F" w:rsidRDefault="00AC3EB4" w:rsidP="00F60C90">
            <w:pPr>
              <w:spacing w:before="80" w:after="80"/>
              <w:rPr>
                <w:rFonts w:ascii="Arial" w:hAnsi="Arial" w:cs="Arial"/>
              </w:rPr>
            </w:pPr>
          </w:p>
        </w:tc>
      </w:tr>
      <w:tr w:rsidR="00AC3EB4" w:rsidRPr="00D02BC0" w:rsidTr="00F60C90">
        <w:tblPrEx>
          <w:tblBorders>
            <w:insideH w:val="single" w:sz="18" w:space="0" w:color="000000"/>
            <w:insideV w:val="single" w:sz="12" w:space="0" w:color="000000"/>
          </w:tblBorders>
        </w:tblPrEx>
        <w:trPr>
          <w:gridAfter w:val="1"/>
          <w:wAfter w:w="6" w:type="dxa"/>
          <w:trHeight w:val="627"/>
        </w:trPr>
        <w:tc>
          <w:tcPr>
            <w:tcW w:w="10710" w:type="dxa"/>
            <w:gridSpan w:val="2"/>
            <w:shd w:val="clear" w:color="auto" w:fill="auto"/>
            <w:tcMar>
              <w:top w:w="0" w:type="dxa"/>
              <w:left w:w="108" w:type="dxa"/>
              <w:bottom w:w="0" w:type="dxa"/>
              <w:right w:w="108" w:type="dxa"/>
            </w:tcMar>
          </w:tcPr>
          <w:p w:rsidR="006C4887" w:rsidRDefault="00AC3EB4" w:rsidP="00D519F3">
            <w:pPr>
              <w:spacing w:before="80" w:after="80"/>
              <w:rPr>
                <w:rFonts w:ascii="Arial" w:hAnsi="Arial" w:cs="Arial"/>
                <w:b/>
                <w:sz w:val="18"/>
                <w:szCs w:val="18"/>
              </w:rPr>
            </w:pPr>
            <w:r>
              <w:rPr>
                <w:rFonts w:ascii="Arial" w:hAnsi="Arial" w:cs="Arial"/>
                <w:b/>
                <w:sz w:val="18"/>
                <w:szCs w:val="18"/>
              </w:rPr>
              <w:lastRenderedPageBreak/>
              <w:t>8. Proposed Budget</w:t>
            </w:r>
            <w:r w:rsidR="006C4887">
              <w:rPr>
                <w:rFonts w:ascii="Arial" w:hAnsi="Arial" w:cs="Arial"/>
                <w:b/>
                <w:sz w:val="18"/>
                <w:szCs w:val="18"/>
              </w:rPr>
              <w:t>: Maximum amount: $10,000. Projects in the range of $5,000-7,000 more likely to be funded.</w:t>
            </w:r>
          </w:p>
          <w:p w:rsidR="00D519F3" w:rsidRPr="002669C0" w:rsidRDefault="00D519F3" w:rsidP="00D519F3">
            <w:pPr>
              <w:spacing w:before="80" w:after="80"/>
              <w:rPr>
                <w:rFonts w:ascii="Arial" w:hAnsi="Arial" w:cs="Arial"/>
                <w:b/>
                <w:i/>
                <w:sz w:val="20"/>
                <w:szCs w:val="20"/>
              </w:rPr>
            </w:pPr>
            <w:r>
              <w:rPr>
                <w:rFonts w:ascii="Arial" w:hAnsi="Arial" w:cs="Arial"/>
                <w:b/>
                <w:sz w:val="18"/>
                <w:szCs w:val="18"/>
              </w:rPr>
              <w:t xml:space="preserve">(note: </w:t>
            </w:r>
            <w:r w:rsidR="006C4887">
              <w:rPr>
                <w:rFonts w:ascii="Arial" w:hAnsi="Arial" w:cs="Arial"/>
                <w:b/>
                <w:sz w:val="18"/>
                <w:szCs w:val="18"/>
              </w:rPr>
              <w:t xml:space="preserve">final grantee </w:t>
            </w:r>
            <w:r>
              <w:rPr>
                <w:rFonts w:ascii="Arial" w:hAnsi="Arial" w:cs="Arial"/>
                <w:b/>
                <w:sz w:val="18"/>
                <w:szCs w:val="18"/>
              </w:rPr>
              <w:t>budgets must follow University of California and SARE requirements)</w:t>
            </w:r>
          </w:p>
        </w:tc>
      </w:tr>
      <w:tr w:rsidR="00AC3EB4" w:rsidRPr="00D02BC0" w:rsidTr="00F60C90">
        <w:tblPrEx>
          <w:tblBorders>
            <w:insideH w:val="single" w:sz="18" w:space="0" w:color="000000"/>
            <w:insideV w:val="single" w:sz="12" w:space="0" w:color="000000"/>
          </w:tblBorders>
        </w:tblPrEx>
        <w:trPr>
          <w:gridAfter w:val="1"/>
          <w:wAfter w:w="6" w:type="dxa"/>
          <w:trHeight w:val="627"/>
        </w:trPr>
        <w:tc>
          <w:tcPr>
            <w:tcW w:w="10710" w:type="dxa"/>
            <w:gridSpan w:val="2"/>
            <w:shd w:val="clear" w:color="auto" w:fill="auto"/>
            <w:tcMar>
              <w:top w:w="0" w:type="dxa"/>
              <w:left w:w="108" w:type="dxa"/>
              <w:bottom w:w="0" w:type="dxa"/>
              <w:right w:w="108" w:type="dxa"/>
            </w:tcMar>
          </w:tcPr>
          <w:p w:rsidR="00AC3EB4" w:rsidRPr="00CC7D56" w:rsidRDefault="00AC3EB4" w:rsidP="00AC3EB4">
            <w:pPr>
              <w:numPr>
                <w:ilvl w:val="0"/>
                <w:numId w:val="1"/>
              </w:numPr>
              <w:suppressAutoHyphens/>
              <w:autoSpaceDN w:val="0"/>
              <w:spacing w:before="120" w:after="80" w:line="240" w:lineRule="auto"/>
              <w:ind w:right="-1458"/>
              <w:textAlignment w:val="baseline"/>
              <w:rPr>
                <w:rFonts w:ascii="Arial" w:hAnsi="Arial" w:cs="Arial"/>
                <w:sz w:val="18"/>
                <w:szCs w:val="18"/>
              </w:rPr>
            </w:pPr>
            <w:r w:rsidRPr="00CC7D56">
              <w:rPr>
                <w:rFonts w:ascii="Arial" w:hAnsi="Arial" w:cs="Arial"/>
                <w:sz w:val="18"/>
                <w:szCs w:val="18"/>
              </w:rPr>
              <w:t>Facility rental</w:t>
            </w:r>
            <w:r>
              <w:rPr>
                <w:rFonts w:ascii="Arial" w:hAnsi="Arial" w:cs="Arial"/>
                <w:sz w:val="18"/>
                <w:szCs w:val="18"/>
              </w:rPr>
              <w:t xml:space="preserve">         $   </w:t>
            </w:r>
          </w:p>
          <w:p w:rsidR="00AC3EB4" w:rsidRPr="002129F3" w:rsidRDefault="00AC3EB4" w:rsidP="00AC3EB4">
            <w:pPr>
              <w:numPr>
                <w:ilvl w:val="0"/>
                <w:numId w:val="1"/>
              </w:numPr>
              <w:suppressAutoHyphens/>
              <w:autoSpaceDN w:val="0"/>
              <w:spacing w:before="120" w:after="80" w:line="240" w:lineRule="auto"/>
              <w:textAlignment w:val="baseline"/>
              <w:rPr>
                <w:rFonts w:ascii="Arial" w:hAnsi="Arial" w:cs="Arial"/>
                <w:sz w:val="18"/>
                <w:szCs w:val="18"/>
              </w:rPr>
            </w:pPr>
            <w:r w:rsidRPr="002129F3">
              <w:rPr>
                <w:rFonts w:ascii="Arial" w:hAnsi="Arial" w:cs="Arial"/>
                <w:sz w:val="18"/>
                <w:szCs w:val="18"/>
              </w:rPr>
              <w:t>Printing/media</w:t>
            </w:r>
            <w:r>
              <w:rPr>
                <w:rFonts w:ascii="Arial" w:hAnsi="Arial" w:cs="Arial"/>
                <w:sz w:val="18"/>
                <w:szCs w:val="18"/>
              </w:rPr>
              <w:t xml:space="preserve">       $   </w:t>
            </w:r>
          </w:p>
          <w:p w:rsidR="00AC3EB4" w:rsidRPr="00552703" w:rsidRDefault="00AC3EB4" w:rsidP="00AC3EB4">
            <w:pPr>
              <w:numPr>
                <w:ilvl w:val="0"/>
                <w:numId w:val="1"/>
              </w:numPr>
              <w:suppressAutoHyphens/>
              <w:autoSpaceDN w:val="0"/>
              <w:spacing w:before="120" w:after="80" w:line="240" w:lineRule="auto"/>
              <w:textAlignment w:val="baseline"/>
              <w:rPr>
                <w:rFonts w:ascii="Arial" w:hAnsi="Arial" w:cs="Arial"/>
                <w:sz w:val="18"/>
                <w:szCs w:val="18"/>
              </w:rPr>
            </w:pPr>
            <w:r w:rsidRPr="00552703">
              <w:rPr>
                <w:rFonts w:ascii="Arial" w:hAnsi="Arial" w:cs="Arial"/>
                <w:sz w:val="18"/>
                <w:szCs w:val="18"/>
              </w:rPr>
              <w:t>Supplies &amp; Exp.</w:t>
            </w:r>
            <w:r>
              <w:rPr>
                <w:rFonts w:ascii="Arial" w:hAnsi="Arial" w:cs="Arial"/>
                <w:sz w:val="18"/>
                <w:szCs w:val="18"/>
              </w:rPr>
              <w:t xml:space="preserve">     $</w:t>
            </w:r>
          </w:p>
          <w:p w:rsidR="00AC3EB4" w:rsidRDefault="00AC3EB4" w:rsidP="00AC3EB4">
            <w:pPr>
              <w:numPr>
                <w:ilvl w:val="0"/>
                <w:numId w:val="1"/>
              </w:numPr>
              <w:suppressAutoHyphens/>
              <w:autoSpaceDN w:val="0"/>
              <w:spacing w:before="120" w:after="80" w:line="240" w:lineRule="auto"/>
              <w:textAlignment w:val="baseline"/>
              <w:rPr>
                <w:rFonts w:ascii="Arial" w:hAnsi="Arial" w:cs="Arial"/>
                <w:sz w:val="18"/>
                <w:szCs w:val="18"/>
              </w:rPr>
            </w:pPr>
            <w:r w:rsidRPr="003B661A">
              <w:rPr>
                <w:rFonts w:ascii="Arial" w:hAnsi="Arial" w:cs="Arial"/>
                <w:sz w:val="18"/>
                <w:szCs w:val="18"/>
              </w:rPr>
              <w:t>Domestic Travel</w:t>
            </w:r>
            <w:r>
              <w:rPr>
                <w:rFonts w:ascii="Arial" w:hAnsi="Arial" w:cs="Arial"/>
                <w:sz w:val="18"/>
                <w:szCs w:val="18"/>
              </w:rPr>
              <w:t xml:space="preserve">    $</w:t>
            </w:r>
          </w:p>
          <w:p w:rsidR="00606152" w:rsidRPr="003B661A" w:rsidRDefault="00D519F3" w:rsidP="00AC3EB4">
            <w:pPr>
              <w:numPr>
                <w:ilvl w:val="0"/>
                <w:numId w:val="1"/>
              </w:numPr>
              <w:suppressAutoHyphens/>
              <w:autoSpaceDN w:val="0"/>
              <w:spacing w:before="120" w:after="80" w:line="240" w:lineRule="auto"/>
              <w:textAlignment w:val="baseline"/>
              <w:rPr>
                <w:rFonts w:ascii="Arial" w:hAnsi="Arial" w:cs="Arial"/>
                <w:sz w:val="18"/>
                <w:szCs w:val="18"/>
              </w:rPr>
            </w:pPr>
            <w:r>
              <w:rPr>
                <w:rFonts w:ascii="Arial" w:hAnsi="Arial" w:cs="Arial"/>
                <w:sz w:val="18"/>
                <w:szCs w:val="18"/>
              </w:rPr>
              <w:t>Personnel</w:t>
            </w:r>
          </w:p>
          <w:p w:rsidR="00D519F3" w:rsidRDefault="00D519F3" w:rsidP="00D519F3">
            <w:pPr>
              <w:numPr>
                <w:ilvl w:val="1"/>
                <w:numId w:val="1"/>
              </w:numPr>
              <w:spacing w:before="80" w:after="80"/>
              <w:rPr>
                <w:rFonts w:ascii="Arial" w:hAnsi="Arial" w:cs="Arial"/>
                <w:sz w:val="18"/>
                <w:szCs w:val="18"/>
              </w:rPr>
            </w:pPr>
            <w:r w:rsidRPr="00D519F3">
              <w:rPr>
                <w:rFonts w:ascii="Arial" w:hAnsi="Arial" w:cs="Arial"/>
                <w:sz w:val="18"/>
                <w:szCs w:val="18"/>
              </w:rPr>
              <w:t>Salary  $</w:t>
            </w:r>
          </w:p>
          <w:p w:rsidR="007D5178" w:rsidRDefault="007D5178" w:rsidP="00D519F3">
            <w:pPr>
              <w:numPr>
                <w:ilvl w:val="1"/>
                <w:numId w:val="1"/>
              </w:numPr>
              <w:spacing w:before="80" w:after="80"/>
              <w:rPr>
                <w:rFonts w:ascii="Arial" w:hAnsi="Arial" w:cs="Arial"/>
                <w:sz w:val="18"/>
                <w:szCs w:val="18"/>
              </w:rPr>
            </w:pPr>
            <w:r>
              <w:rPr>
                <w:rFonts w:ascii="Arial" w:hAnsi="Arial" w:cs="Arial"/>
                <w:sz w:val="18"/>
                <w:szCs w:val="18"/>
              </w:rPr>
              <w:t>Benefits $</w:t>
            </w:r>
          </w:p>
          <w:p w:rsidR="007D5178" w:rsidRDefault="007D5178" w:rsidP="007D5178">
            <w:pPr>
              <w:numPr>
                <w:ilvl w:val="0"/>
                <w:numId w:val="1"/>
              </w:numPr>
              <w:spacing w:before="80" w:after="80"/>
              <w:rPr>
                <w:rFonts w:ascii="Arial" w:hAnsi="Arial" w:cs="Arial"/>
                <w:sz w:val="18"/>
                <w:szCs w:val="18"/>
              </w:rPr>
            </w:pPr>
            <w:r>
              <w:rPr>
                <w:rFonts w:ascii="Arial" w:hAnsi="Arial" w:cs="Arial"/>
                <w:sz w:val="18"/>
                <w:szCs w:val="18"/>
              </w:rPr>
              <w:t>Honoraria/stipends $</w:t>
            </w:r>
          </w:p>
          <w:p w:rsidR="007D5178" w:rsidRPr="00D519F3" w:rsidRDefault="007D5178" w:rsidP="007D5178">
            <w:pPr>
              <w:numPr>
                <w:ilvl w:val="0"/>
                <w:numId w:val="1"/>
              </w:numPr>
              <w:spacing w:before="80" w:after="80"/>
              <w:rPr>
                <w:rFonts w:ascii="Arial" w:hAnsi="Arial" w:cs="Arial"/>
                <w:sz w:val="18"/>
                <w:szCs w:val="18"/>
              </w:rPr>
            </w:pPr>
            <w:r>
              <w:rPr>
                <w:rFonts w:ascii="Arial" w:hAnsi="Arial" w:cs="Arial"/>
                <w:sz w:val="18"/>
                <w:szCs w:val="18"/>
              </w:rPr>
              <w:t>Other $</w:t>
            </w:r>
          </w:p>
          <w:p w:rsidR="00AC3EB4" w:rsidRPr="00504B2F" w:rsidRDefault="00AC3EB4" w:rsidP="00D519F3">
            <w:pPr>
              <w:spacing w:before="80" w:after="80"/>
              <w:rPr>
                <w:rFonts w:ascii="Arial" w:hAnsi="Arial" w:cs="Arial"/>
                <w:b/>
                <w:sz w:val="18"/>
                <w:szCs w:val="18"/>
              </w:rPr>
            </w:pPr>
            <w:r>
              <w:rPr>
                <w:rFonts w:ascii="Arial" w:hAnsi="Arial" w:cs="Arial"/>
                <w:sz w:val="18"/>
                <w:szCs w:val="18"/>
              </w:rPr>
              <w:t xml:space="preserve">            </w:t>
            </w:r>
          </w:p>
          <w:p w:rsidR="00AC3EB4" w:rsidRPr="006E6C61" w:rsidRDefault="00AC3EB4" w:rsidP="00D519F3">
            <w:pPr>
              <w:spacing w:before="80" w:after="80"/>
              <w:rPr>
                <w:rFonts w:ascii="Arial" w:hAnsi="Arial" w:cs="Arial"/>
                <w:b/>
                <w:sz w:val="18"/>
                <w:szCs w:val="18"/>
              </w:rPr>
            </w:pPr>
            <w:r>
              <w:rPr>
                <w:rFonts w:ascii="Arial" w:hAnsi="Arial" w:cs="Arial"/>
                <w:b/>
                <w:sz w:val="18"/>
                <w:szCs w:val="18"/>
              </w:rPr>
              <w:t xml:space="preserve">        </w:t>
            </w:r>
          </w:p>
        </w:tc>
      </w:tr>
      <w:tr w:rsidR="00D519F3" w:rsidRPr="00D02BC0" w:rsidTr="00F60C90">
        <w:tblPrEx>
          <w:tblBorders>
            <w:insideH w:val="single" w:sz="18" w:space="0" w:color="000000"/>
            <w:insideV w:val="single" w:sz="12" w:space="0" w:color="000000"/>
          </w:tblBorders>
        </w:tblPrEx>
        <w:trPr>
          <w:gridAfter w:val="1"/>
          <w:wAfter w:w="6" w:type="dxa"/>
          <w:trHeight w:val="627"/>
        </w:trPr>
        <w:tc>
          <w:tcPr>
            <w:tcW w:w="10710" w:type="dxa"/>
            <w:gridSpan w:val="2"/>
            <w:shd w:val="clear" w:color="auto" w:fill="auto"/>
            <w:tcMar>
              <w:top w:w="0" w:type="dxa"/>
              <w:left w:w="108" w:type="dxa"/>
              <w:bottom w:w="0" w:type="dxa"/>
              <w:right w:w="108" w:type="dxa"/>
            </w:tcMar>
          </w:tcPr>
          <w:p w:rsidR="00D519F3" w:rsidRPr="007D5178" w:rsidRDefault="007D5178" w:rsidP="007D5178">
            <w:pPr>
              <w:suppressAutoHyphens/>
              <w:autoSpaceDN w:val="0"/>
              <w:spacing w:before="120" w:after="80" w:line="240" w:lineRule="auto"/>
              <w:ind w:right="-1458"/>
              <w:textAlignment w:val="baseline"/>
              <w:rPr>
                <w:rFonts w:ascii="Arial" w:hAnsi="Arial" w:cs="Arial"/>
                <w:b/>
                <w:sz w:val="18"/>
                <w:szCs w:val="18"/>
              </w:rPr>
            </w:pPr>
            <w:r>
              <w:rPr>
                <w:rFonts w:ascii="Arial" w:hAnsi="Arial" w:cs="Arial"/>
                <w:b/>
                <w:sz w:val="18"/>
                <w:szCs w:val="18"/>
              </w:rPr>
              <w:lastRenderedPageBreak/>
              <w:t>Total  $</w:t>
            </w:r>
          </w:p>
        </w:tc>
      </w:tr>
    </w:tbl>
    <w:p w:rsidR="00AC3EB4" w:rsidRDefault="00AC3EB4" w:rsidP="00AC3EB4">
      <w:pPr>
        <w:rPr>
          <w:rFonts w:ascii="Arial" w:hAnsi="Arial" w:cs="Arial"/>
        </w:rPr>
      </w:pPr>
    </w:p>
    <w:p w:rsidR="00AC3EB4" w:rsidRPr="004C50C4" w:rsidRDefault="00AC3EB4" w:rsidP="00AC3EB4">
      <w:pPr>
        <w:rPr>
          <w:rFonts w:ascii="Arial" w:hAnsi="Arial" w:cs="Arial"/>
        </w:rPr>
      </w:pPr>
    </w:p>
    <w:tbl>
      <w:tblPr>
        <w:tblW w:w="10728" w:type="dxa"/>
        <w:tblBorders>
          <w:top w:val="single" w:sz="18" w:space="0" w:color="000000"/>
          <w:left w:val="single" w:sz="18" w:space="0" w:color="000000"/>
          <w:bottom w:val="single" w:sz="18" w:space="0" w:color="000000"/>
          <w:right w:val="single" w:sz="18" w:space="0" w:color="000000"/>
          <w:insideH w:val="single" w:sz="18"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728"/>
      </w:tblGrid>
      <w:tr w:rsidR="00AC3EB4" w:rsidRPr="004C50C4" w:rsidTr="00F60C90">
        <w:trPr>
          <w:trHeight w:val="14355"/>
        </w:trPr>
        <w:tc>
          <w:tcPr>
            <w:tcW w:w="10728" w:type="dxa"/>
            <w:shd w:val="clear" w:color="auto" w:fill="auto"/>
            <w:tcMar>
              <w:top w:w="0" w:type="dxa"/>
              <w:left w:w="108" w:type="dxa"/>
              <w:bottom w:w="0" w:type="dxa"/>
              <w:right w:w="108" w:type="dxa"/>
            </w:tcMar>
          </w:tcPr>
          <w:p w:rsidR="00AC3EB4" w:rsidRDefault="00AC3EB4" w:rsidP="00F60C90">
            <w:pPr>
              <w:spacing w:before="80" w:after="80"/>
              <w:rPr>
                <w:rFonts w:ascii="Arial" w:hAnsi="Arial" w:cs="Arial"/>
                <w:b/>
                <w:sz w:val="20"/>
                <w:szCs w:val="20"/>
              </w:rPr>
            </w:pPr>
            <w:r w:rsidRPr="00CC7D56">
              <w:rPr>
                <w:rFonts w:ascii="Arial" w:hAnsi="Arial" w:cs="Arial"/>
                <w:b/>
                <w:sz w:val="20"/>
                <w:szCs w:val="20"/>
              </w:rPr>
              <w:lastRenderedPageBreak/>
              <w:t>BUDGET NARRATIVE</w:t>
            </w:r>
          </w:p>
          <w:p w:rsidR="00AC3EB4" w:rsidRPr="00001FF5" w:rsidRDefault="00AC3EB4" w:rsidP="00F60C90">
            <w:pPr>
              <w:spacing w:before="80" w:after="80"/>
              <w:rPr>
                <w:rFonts w:ascii="Arial" w:hAnsi="Arial" w:cs="Arial"/>
                <w:b/>
                <w:sz w:val="18"/>
                <w:szCs w:val="18"/>
              </w:rPr>
            </w:pPr>
            <w:r w:rsidRPr="00001FF5">
              <w:rPr>
                <w:rFonts w:ascii="Arial" w:hAnsi="Arial" w:cs="Arial"/>
                <w:b/>
                <w:sz w:val="18"/>
                <w:szCs w:val="18"/>
              </w:rPr>
              <w:t xml:space="preserve">Budget Narrative: Explain the expenses listed. Eligible expenses include reasonable speaker and project travel expenses, </w:t>
            </w:r>
            <w:r w:rsidR="007D5178">
              <w:rPr>
                <w:rFonts w:ascii="Arial" w:hAnsi="Arial" w:cs="Arial"/>
                <w:b/>
                <w:sz w:val="18"/>
                <w:szCs w:val="18"/>
              </w:rPr>
              <w:t xml:space="preserve">salaries and benefits, </w:t>
            </w:r>
            <w:r w:rsidRPr="00001FF5">
              <w:rPr>
                <w:rFonts w:ascii="Arial" w:hAnsi="Arial" w:cs="Arial"/>
                <w:b/>
                <w:sz w:val="18"/>
                <w:szCs w:val="18"/>
              </w:rPr>
              <w:t>notebooks, publications used at meeting or event, plot or project inputs (like seed or fertilizer), postage, promotional expenses, photocopies, laboratory analysis expense and equipment rental.</w:t>
            </w:r>
          </w:p>
          <w:p w:rsidR="00AC3EB4" w:rsidRDefault="00AC3EB4" w:rsidP="00F60C90">
            <w:pPr>
              <w:spacing w:before="80" w:after="80"/>
              <w:rPr>
                <w:rFonts w:ascii="Arial" w:hAnsi="Arial" w:cs="Arial"/>
                <w:b/>
                <w:sz w:val="18"/>
                <w:szCs w:val="18"/>
              </w:rPr>
            </w:pPr>
            <w:r w:rsidRPr="00001FF5">
              <w:rPr>
                <w:rFonts w:ascii="Arial" w:hAnsi="Arial" w:cs="Arial"/>
                <w:b/>
                <w:sz w:val="18"/>
                <w:szCs w:val="18"/>
              </w:rPr>
              <w:t>Ineligible expenses include equipment and food, including food service items such as plates and cups. The exceptions to this "food rule" are if participants have to travel more than 50 miles to an event or if the continuity of the event will be broken up by meals being served off-site.</w:t>
            </w: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Pr="004C50C4" w:rsidRDefault="00AC3EB4" w:rsidP="00F60C90">
            <w:pPr>
              <w:spacing w:before="80" w:after="80"/>
              <w:rPr>
                <w:rFonts w:ascii="Arial" w:hAnsi="Arial" w:cs="Arial"/>
              </w:rPr>
            </w:pPr>
          </w:p>
        </w:tc>
      </w:tr>
      <w:tr w:rsidR="00AC3EB4" w:rsidRPr="004C50C4" w:rsidTr="00F60C90">
        <w:trPr>
          <w:trHeight w:val="35"/>
        </w:trPr>
        <w:tc>
          <w:tcPr>
            <w:tcW w:w="10728" w:type="dxa"/>
            <w:shd w:val="clear" w:color="auto" w:fill="auto"/>
            <w:tcMar>
              <w:top w:w="0" w:type="dxa"/>
              <w:left w:w="108" w:type="dxa"/>
              <w:bottom w:w="0" w:type="dxa"/>
              <w:right w:w="108" w:type="dxa"/>
            </w:tcMar>
          </w:tcPr>
          <w:p w:rsidR="00AC3EB4" w:rsidRPr="00CC7D56" w:rsidRDefault="00AC3EB4" w:rsidP="00F60C90">
            <w:pPr>
              <w:spacing w:before="80" w:after="80"/>
              <w:ind w:right="-910"/>
              <w:rPr>
                <w:rFonts w:ascii="Arial" w:hAnsi="Arial" w:cs="Arial"/>
                <w:b/>
                <w:sz w:val="18"/>
                <w:szCs w:val="18"/>
              </w:rPr>
            </w:pPr>
          </w:p>
        </w:tc>
      </w:tr>
    </w:tbl>
    <w:p w:rsidR="00AC3EB4" w:rsidRPr="004C50C4" w:rsidRDefault="00AC3EB4" w:rsidP="00AC3EB4">
      <w:pPr>
        <w:rPr>
          <w:rFonts w:ascii="Arial" w:hAnsi="Arial" w:cs="Arial"/>
          <w:b/>
        </w:rPr>
      </w:pPr>
    </w:p>
    <w:p w:rsidR="00AC3EB4" w:rsidRDefault="00AC3EB4"/>
    <w:sectPr w:rsidR="00AC3EB4" w:rsidSect="006C4887">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08" w:rsidRDefault="00DC3208" w:rsidP="006C4887">
      <w:pPr>
        <w:spacing w:after="0" w:line="240" w:lineRule="auto"/>
      </w:pPr>
      <w:r>
        <w:separator/>
      </w:r>
    </w:p>
  </w:endnote>
  <w:endnote w:type="continuationSeparator" w:id="0">
    <w:p w:rsidR="00DC3208" w:rsidRDefault="00DC3208" w:rsidP="006C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08" w:rsidRDefault="00DC3208" w:rsidP="006C4887">
      <w:pPr>
        <w:spacing w:after="0" w:line="240" w:lineRule="auto"/>
      </w:pPr>
      <w:r>
        <w:separator/>
      </w:r>
    </w:p>
  </w:footnote>
  <w:footnote w:type="continuationSeparator" w:id="0">
    <w:p w:rsidR="00DC3208" w:rsidRDefault="00DC3208" w:rsidP="006C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87" w:rsidRDefault="006C4887" w:rsidP="006C48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5198"/>
    <w:multiLevelType w:val="hybridMultilevel"/>
    <w:tmpl w:val="F47E20E6"/>
    <w:lvl w:ilvl="0" w:tplc="262E2E6E">
      <w:start w:val="1"/>
      <w:numFmt w:val="lowerLetter"/>
      <w:lvlText w:val="%1."/>
      <w:lvlJc w:val="left"/>
      <w:pPr>
        <w:ind w:left="390" w:hanging="360"/>
      </w:pPr>
      <w:rPr>
        <w:rFonts w:ascii="Arial" w:eastAsia="Times New Roman" w:hAnsi="Arial" w:cs="Arial"/>
      </w:rPr>
    </w:lvl>
    <w:lvl w:ilvl="1" w:tplc="0409000F">
      <w:start w:val="1"/>
      <w:numFmt w:val="decimal"/>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7CC31FE4"/>
    <w:multiLevelType w:val="hybridMultilevel"/>
    <w:tmpl w:val="CBB6B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3A"/>
    <w:rsid w:val="000C1C49"/>
    <w:rsid w:val="000F0EA0"/>
    <w:rsid w:val="00287570"/>
    <w:rsid w:val="002D11A4"/>
    <w:rsid w:val="003C3A14"/>
    <w:rsid w:val="00455D75"/>
    <w:rsid w:val="004C0441"/>
    <w:rsid w:val="00520C9B"/>
    <w:rsid w:val="005468AE"/>
    <w:rsid w:val="00605096"/>
    <w:rsid w:val="00606152"/>
    <w:rsid w:val="006C4887"/>
    <w:rsid w:val="0071673A"/>
    <w:rsid w:val="007D5178"/>
    <w:rsid w:val="008127C6"/>
    <w:rsid w:val="0099213C"/>
    <w:rsid w:val="00A72A72"/>
    <w:rsid w:val="00AC3EB4"/>
    <w:rsid w:val="00B951AD"/>
    <w:rsid w:val="00C177A9"/>
    <w:rsid w:val="00CB0C5F"/>
    <w:rsid w:val="00CE2FC2"/>
    <w:rsid w:val="00D30BEF"/>
    <w:rsid w:val="00D519F3"/>
    <w:rsid w:val="00DC3208"/>
    <w:rsid w:val="00F9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1673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A4"/>
    <w:rPr>
      <w:rFonts w:ascii="Tahoma" w:hAnsi="Tahoma" w:cs="Tahoma"/>
      <w:sz w:val="16"/>
      <w:szCs w:val="16"/>
    </w:rPr>
  </w:style>
  <w:style w:type="character" w:styleId="Hyperlink">
    <w:name w:val="Hyperlink"/>
    <w:basedOn w:val="DefaultParagraphFont"/>
    <w:uiPriority w:val="99"/>
    <w:unhideWhenUsed/>
    <w:rsid w:val="00C177A9"/>
    <w:rPr>
      <w:color w:val="0000FF" w:themeColor="hyperlink"/>
      <w:u w:val="single"/>
    </w:rPr>
  </w:style>
  <w:style w:type="paragraph" w:styleId="NormalWeb">
    <w:name w:val="Normal (Web)"/>
    <w:basedOn w:val="Normal"/>
    <w:uiPriority w:val="99"/>
    <w:semiHidden/>
    <w:unhideWhenUsed/>
    <w:rsid w:val="00CE2FC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72"/>
    <w:rsid w:val="00AC3EB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27C6"/>
    <w:rPr>
      <w:color w:val="800080" w:themeColor="followedHyperlink"/>
      <w:u w:val="single"/>
    </w:rPr>
  </w:style>
  <w:style w:type="paragraph" w:styleId="Header">
    <w:name w:val="header"/>
    <w:basedOn w:val="Normal"/>
    <w:link w:val="HeaderChar"/>
    <w:uiPriority w:val="99"/>
    <w:unhideWhenUsed/>
    <w:rsid w:val="006C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87"/>
  </w:style>
  <w:style w:type="paragraph" w:styleId="Footer">
    <w:name w:val="footer"/>
    <w:basedOn w:val="Normal"/>
    <w:link w:val="FooterChar"/>
    <w:uiPriority w:val="99"/>
    <w:unhideWhenUsed/>
    <w:rsid w:val="006C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1673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A4"/>
    <w:rPr>
      <w:rFonts w:ascii="Tahoma" w:hAnsi="Tahoma" w:cs="Tahoma"/>
      <w:sz w:val="16"/>
      <w:szCs w:val="16"/>
    </w:rPr>
  </w:style>
  <w:style w:type="character" w:styleId="Hyperlink">
    <w:name w:val="Hyperlink"/>
    <w:basedOn w:val="DefaultParagraphFont"/>
    <w:uiPriority w:val="99"/>
    <w:unhideWhenUsed/>
    <w:rsid w:val="00C177A9"/>
    <w:rPr>
      <w:color w:val="0000FF" w:themeColor="hyperlink"/>
      <w:u w:val="single"/>
    </w:rPr>
  </w:style>
  <w:style w:type="paragraph" w:styleId="NormalWeb">
    <w:name w:val="Normal (Web)"/>
    <w:basedOn w:val="Normal"/>
    <w:uiPriority w:val="99"/>
    <w:semiHidden/>
    <w:unhideWhenUsed/>
    <w:rsid w:val="00CE2FC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72"/>
    <w:rsid w:val="00AC3EB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27C6"/>
    <w:rPr>
      <w:color w:val="800080" w:themeColor="followedHyperlink"/>
      <w:u w:val="single"/>
    </w:rPr>
  </w:style>
  <w:style w:type="paragraph" w:styleId="Header">
    <w:name w:val="header"/>
    <w:basedOn w:val="Normal"/>
    <w:link w:val="HeaderChar"/>
    <w:uiPriority w:val="99"/>
    <w:unhideWhenUsed/>
    <w:rsid w:val="006C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87"/>
  </w:style>
  <w:style w:type="paragraph" w:styleId="Footer">
    <w:name w:val="footer"/>
    <w:basedOn w:val="Normal"/>
    <w:link w:val="FooterChar"/>
    <w:uiPriority w:val="99"/>
    <w:unhideWhenUsed/>
    <w:rsid w:val="006C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397">
      <w:bodyDiv w:val="1"/>
      <w:marLeft w:val="0"/>
      <w:marRight w:val="0"/>
      <w:marTop w:val="0"/>
      <w:marBottom w:val="0"/>
      <w:divBdr>
        <w:top w:val="none" w:sz="0" w:space="0" w:color="auto"/>
        <w:left w:val="none" w:sz="0" w:space="0" w:color="auto"/>
        <w:bottom w:val="none" w:sz="0" w:space="0" w:color="auto"/>
        <w:right w:val="none" w:sz="0" w:space="0" w:color="auto"/>
      </w:divBdr>
    </w:div>
    <w:div w:id="16624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brodt@ucdavi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sternsar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leff@ucdavis.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leff@ucdavis.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wstackhouse@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Leff</dc:creator>
  <cp:lastModifiedBy>Penny Leff</cp:lastModifiedBy>
  <cp:revision>2</cp:revision>
  <dcterms:created xsi:type="dcterms:W3CDTF">2019-01-16T18:23:00Z</dcterms:created>
  <dcterms:modified xsi:type="dcterms:W3CDTF">2019-01-16T18:23:00Z</dcterms:modified>
</cp:coreProperties>
</file>